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59" w:lineRule="exact" w:before="0"/>
        <w:ind w:left="1151" w:right="1151" w:firstLine="0"/>
        <w:jc w:val="center"/>
        <w:rPr>
          <w:rFonts w:ascii="Microsoft JhengHei" w:eastAsia="Microsoft JhengHei" w:hint="eastAsia"/>
          <w:b/>
          <w:sz w:val="28"/>
        </w:rPr>
      </w:pPr>
      <w:r>
        <w:rPr>
          <w:rFonts w:ascii="Microsoft JhengHei" w:eastAsia="Microsoft JhengHei" w:hint="eastAsia"/>
          <w:b/>
          <w:sz w:val="28"/>
        </w:rPr>
        <w:t>创想天空新三板定增私募投资基金 2020 年年度报告</w:t>
      </w:r>
    </w:p>
    <w:p>
      <w:pPr>
        <w:pStyle w:val="BodyText"/>
        <w:spacing w:before="119"/>
        <w:ind w:left="1151" w:right="1151"/>
        <w:jc w:val="center"/>
      </w:pPr>
      <w:r>
        <w:rPr/>
        <w:t>2020-01-01-2020-12-31</w:t>
      </w:r>
    </w:p>
    <w:p>
      <w:pPr>
        <w:pStyle w:val="BodyText"/>
        <w:rPr>
          <w:sz w:val="20"/>
        </w:rPr>
      </w:pPr>
    </w:p>
    <w:p>
      <w:pPr>
        <w:spacing w:before="0"/>
        <w:ind w:left="3276" w:right="0" w:firstLine="0"/>
        <w:jc w:val="left"/>
        <w:rPr>
          <w:rFonts w:ascii="Microsoft JhengHei" w:eastAsia="Microsoft JhengHei" w:hint="eastAsia"/>
          <w:b/>
          <w:sz w:val="21"/>
        </w:rPr>
      </w:pPr>
      <w:r>
        <w:rPr>
          <w:rFonts w:ascii="Microsoft JhengHei" w:eastAsia="Microsoft JhengHei" w:hint="eastAsia"/>
          <w:b/>
          <w:color w:val="FF0000"/>
          <w:sz w:val="21"/>
        </w:rPr>
        <w:t>除部分表格单位明确列明为元外，一般表格单位均为万元</w:t>
      </w:r>
    </w:p>
    <w:p>
      <w:pPr>
        <w:spacing w:before="124"/>
        <w:ind w:left="220" w:right="0" w:firstLine="0"/>
        <w:jc w:val="left"/>
        <w:rPr>
          <w:rFonts w:ascii="Microsoft JhengHei" w:eastAsia="Microsoft JhengHei" w:hint="eastAsia"/>
          <w:b/>
          <w:sz w:val="21"/>
        </w:rPr>
      </w:pPr>
      <w:r>
        <w:rPr>
          <w:rFonts w:ascii="Microsoft JhengHei" w:eastAsia="Microsoft JhengHei" w:hint="eastAsia"/>
          <w:b/>
          <w:sz w:val="21"/>
        </w:rPr>
        <w:t>1、 基金产品概况</w:t>
      </w:r>
    </w:p>
    <w:p>
      <w:pPr>
        <w:pStyle w:val="BodyText"/>
        <w:spacing w:before="17"/>
        <w:rPr>
          <w:rFonts w:ascii="Microsoft JhengHei"/>
          <w:b/>
          <w:sz w:val="10"/>
        </w:rPr>
      </w:pPr>
    </w:p>
    <w:p>
      <w:pPr>
        <w:pStyle w:val="ListParagraph"/>
        <w:numPr>
          <w:ilvl w:val="1"/>
          <w:numId w:val="1"/>
        </w:numPr>
        <w:tabs>
          <w:tab w:pos="645" w:val="left" w:leader="none"/>
        </w:tabs>
        <w:spacing w:line="240" w:lineRule="auto" w:before="1" w:after="50"/>
        <w:ind w:left="645" w:right="0" w:hanging="425"/>
        <w:jc w:val="left"/>
        <w:rPr>
          <w:b/>
          <w:sz w:val="21"/>
        </w:rPr>
      </w:pPr>
      <w:r>
        <w:rPr>
          <w:b/>
          <w:sz w:val="21"/>
        </w:rPr>
        <w:t>基金基本情况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5579"/>
      </w:tblGrid>
      <w:tr>
        <w:trPr>
          <w:trHeight w:val="312" w:hRule="atLeast"/>
        </w:trPr>
        <w:tc>
          <w:tcPr>
            <w:tcW w:w="2943" w:type="dxa"/>
          </w:tcPr>
          <w:p>
            <w:pPr>
              <w:pStyle w:val="TableParagraph"/>
              <w:rPr>
                <w:sz w:val="21"/>
              </w:rPr>
            </w:pPr>
            <w:r>
              <w:rPr>
                <w:sz w:val="21"/>
              </w:rPr>
              <w:t>基金名称</w:t>
            </w:r>
          </w:p>
        </w:tc>
        <w:tc>
          <w:tcPr>
            <w:tcW w:w="5579" w:type="dxa"/>
          </w:tcPr>
          <w:p>
            <w:pPr>
              <w:pStyle w:val="TableParagraph"/>
              <w:ind w:left="107"/>
              <w:rPr>
                <w:sz w:val="21"/>
              </w:rPr>
            </w:pPr>
            <w:r>
              <w:rPr>
                <w:sz w:val="21"/>
              </w:rPr>
              <w:t>创想天空新三板定增私募投资基金</w:t>
            </w:r>
          </w:p>
        </w:tc>
      </w:tr>
      <w:tr>
        <w:trPr>
          <w:trHeight w:val="312" w:hRule="atLeast"/>
        </w:trPr>
        <w:tc>
          <w:tcPr>
            <w:tcW w:w="2943" w:type="dxa"/>
          </w:tcPr>
          <w:p>
            <w:pPr>
              <w:pStyle w:val="TableParagraph"/>
              <w:rPr>
                <w:sz w:val="21"/>
              </w:rPr>
            </w:pPr>
            <w:r>
              <w:rPr>
                <w:sz w:val="21"/>
              </w:rPr>
              <w:t>基金编码</w:t>
            </w:r>
          </w:p>
        </w:tc>
        <w:tc>
          <w:tcPr>
            <w:tcW w:w="5579" w:type="dxa"/>
          </w:tcPr>
          <w:p>
            <w:pPr>
              <w:pStyle w:val="TableParagraph"/>
              <w:spacing w:line="239" w:lineRule="exact" w:before="52"/>
              <w:ind w:left="107"/>
              <w:rPr>
                <w:sz w:val="21"/>
              </w:rPr>
            </w:pPr>
            <w:r>
              <w:rPr>
                <w:sz w:val="21"/>
              </w:rPr>
              <w:t>SS8584</w:t>
            </w:r>
          </w:p>
        </w:tc>
      </w:tr>
      <w:tr>
        <w:trPr>
          <w:trHeight w:val="312" w:hRule="atLeast"/>
        </w:trPr>
        <w:tc>
          <w:tcPr>
            <w:tcW w:w="2943" w:type="dxa"/>
          </w:tcPr>
          <w:p>
            <w:pPr>
              <w:pStyle w:val="TableParagraph"/>
              <w:rPr>
                <w:sz w:val="21"/>
              </w:rPr>
            </w:pPr>
            <w:r>
              <w:rPr>
                <w:sz w:val="21"/>
              </w:rPr>
              <w:t>基金类型</w:t>
            </w:r>
          </w:p>
        </w:tc>
        <w:tc>
          <w:tcPr>
            <w:tcW w:w="5579" w:type="dxa"/>
          </w:tcPr>
          <w:p>
            <w:pPr>
              <w:pStyle w:val="TableParagraph"/>
              <w:ind w:left="107"/>
              <w:rPr>
                <w:sz w:val="21"/>
              </w:rPr>
            </w:pPr>
            <w:r>
              <w:rPr>
                <w:sz w:val="21"/>
              </w:rPr>
              <w:t>创业投资基金</w:t>
            </w:r>
          </w:p>
        </w:tc>
      </w:tr>
      <w:tr>
        <w:trPr>
          <w:trHeight w:val="311" w:hRule="atLeast"/>
        </w:trPr>
        <w:tc>
          <w:tcPr>
            <w:tcW w:w="2943" w:type="dxa"/>
          </w:tcPr>
          <w:p>
            <w:pPr>
              <w:pStyle w:val="TableParagraph"/>
              <w:rPr>
                <w:sz w:val="21"/>
              </w:rPr>
            </w:pPr>
            <w:r>
              <w:rPr>
                <w:sz w:val="21"/>
              </w:rPr>
              <w:t>基金注册地</w:t>
            </w:r>
          </w:p>
        </w:tc>
        <w:tc>
          <w:tcPr>
            <w:tcW w:w="5579" w:type="dxa"/>
          </w:tcPr>
          <w:p>
            <w:pPr>
              <w:pStyle w:val="TableParagraph"/>
              <w:ind w:left="107"/>
              <w:rPr>
                <w:sz w:val="21"/>
              </w:rPr>
            </w:pPr>
            <w:r>
              <w:rPr>
                <w:sz w:val="21"/>
              </w:rPr>
              <w:t>不适用</w:t>
            </w:r>
          </w:p>
        </w:tc>
      </w:tr>
      <w:tr>
        <w:trPr>
          <w:trHeight w:val="311" w:hRule="atLeast"/>
        </w:trPr>
        <w:tc>
          <w:tcPr>
            <w:tcW w:w="2943" w:type="dxa"/>
          </w:tcPr>
          <w:p>
            <w:pPr>
              <w:pStyle w:val="TableParagraph"/>
              <w:rPr>
                <w:sz w:val="21"/>
              </w:rPr>
            </w:pPr>
            <w:r>
              <w:rPr>
                <w:sz w:val="21"/>
              </w:rPr>
              <w:t>基金成立日期</w:t>
            </w:r>
          </w:p>
        </w:tc>
        <w:tc>
          <w:tcPr>
            <w:tcW w:w="5579" w:type="dxa"/>
          </w:tcPr>
          <w:p>
            <w:pPr>
              <w:pStyle w:val="TableParagraph"/>
              <w:spacing w:line="239" w:lineRule="exact" w:before="52"/>
              <w:ind w:left="107"/>
              <w:rPr>
                <w:sz w:val="21"/>
              </w:rPr>
            </w:pPr>
            <w:r>
              <w:rPr>
                <w:sz w:val="21"/>
              </w:rPr>
              <w:t>2017-04-06</w:t>
            </w:r>
          </w:p>
        </w:tc>
      </w:tr>
      <w:tr>
        <w:trPr>
          <w:trHeight w:val="311" w:hRule="atLeast"/>
        </w:trPr>
        <w:tc>
          <w:tcPr>
            <w:tcW w:w="2943" w:type="dxa"/>
          </w:tcPr>
          <w:p>
            <w:pPr>
              <w:pStyle w:val="TableParagraph"/>
              <w:rPr>
                <w:sz w:val="21"/>
              </w:rPr>
            </w:pPr>
            <w:r>
              <w:rPr>
                <w:sz w:val="21"/>
              </w:rPr>
              <w:t>基金到期日期</w:t>
            </w:r>
          </w:p>
        </w:tc>
        <w:tc>
          <w:tcPr>
            <w:tcW w:w="5579" w:type="dxa"/>
          </w:tcPr>
          <w:p>
            <w:pPr>
              <w:pStyle w:val="TableParagraph"/>
              <w:spacing w:line="239" w:lineRule="exact" w:before="52"/>
              <w:ind w:left="107"/>
              <w:rPr>
                <w:sz w:val="21"/>
              </w:rPr>
            </w:pPr>
            <w:r>
              <w:rPr>
                <w:sz w:val="21"/>
              </w:rPr>
              <w:t>2020-04-06</w:t>
            </w:r>
          </w:p>
        </w:tc>
      </w:tr>
      <w:tr>
        <w:trPr>
          <w:trHeight w:val="311" w:hRule="atLeast"/>
        </w:trPr>
        <w:tc>
          <w:tcPr>
            <w:tcW w:w="2943" w:type="dxa"/>
          </w:tcPr>
          <w:p>
            <w:pPr>
              <w:pStyle w:val="TableParagraph"/>
              <w:rPr>
                <w:sz w:val="21"/>
              </w:rPr>
            </w:pPr>
            <w:r>
              <w:rPr>
                <w:sz w:val="21"/>
              </w:rPr>
              <w:t>认缴金额（如有）</w:t>
            </w:r>
          </w:p>
        </w:tc>
        <w:tc>
          <w:tcPr>
            <w:tcW w:w="5579" w:type="dxa"/>
          </w:tcPr>
          <w:p>
            <w:pPr>
              <w:pStyle w:val="TableParagraph"/>
              <w:spacing w:line="239" w:lineRule="exact" w:before="52"/>
              <w:ind w:left="0" w:right="96"/>
              <w:jc w:val="right"/>
              <w:rPr>
                <w:sz w:val="21"/>
              </w:rPr>
            </w:pPr>
            <w:r>
              <w:rPr>
                <w:sz w:val="21"/>
              </w:rPr>
              <w:t>0</w:t>
            </w:r>
          </w:p>
        </w:tc>
      </w:tr>
      <w:tr>
        <w:trPr>
          <w:trHeight w:val="623" w:hRule="atLeast"/>
        </w:trPr>
        <w:tc>
          <w:tcPr>
            <w:tcW w:w="2943" w:type="dxa"/>
          </w:tcPr>
          <w:p>
            <w:pPr>
              <w:pStyle w:val="TableParagraph"/>
              <w:rPr>
                <w:sz w:val="21"/>
              </w:rPr>
            </w:pPr>
            <w:r>
              <w:rPr>
                <w:sz w:val="21"/>
              </w:rPr>
              <w:t>期末基金实缴总额（万元）/</w:t>
            </w:r>
          </w:p>
          <w:p>
            <w:pPr>
              <w:pStyle w:val="TableParagraph"/>
              <w:spacing w:before="43"/>
              <w:rPr>
                <w:sz w:val="21"/>
              </w:rPr>
            </w:pPr>
            <w:r>
              <w:rPr>
                <w:sz w:val="21"/>
              </w:rPr>
              <w:t>期末基金总份额（万份）</w:t>
            </w:r>
          </w:p>
        </w:tc>
        <w:tc>
          <w:tcPr>
            <w:tcW w:w="5579" w:type="dxa"/>
          </w:tcPr>
          <w:p>
            <w:pPr>
              <w:pStyle w:val="TableParagraph"/>
              <w:spacing w:before="6"/>
              <w:ind w:left="0"/>
              <w:rPr>
                <w:rFonts w:ascii="Microsoft JhengHei"/>
                <w:b/>
                <w:sz w:val="11"/>
              </w:rPr>
            </w:pPr>
          </w:p>
          <w:p>
            <w:pPr>
              <w:pStyle w:val="TableParagraph"/>
              <w:spacing w:before="0"/>
              <w:ind w:left="0" w:right="96"/>
              <w:jc w:val="right"/>
              <w:rPr>
                <w:sz w:val="21"/>
              </w:rPr>
            </w:pPr>
            <w:r>
              <w:rPr>
                <w:sz w:val="21"/>
              </w:rPr>
              <w:t>700.3009</w:t>
            </w:r>
          </w:p>
        </w:tc>
      </w:tr>
      <w:tr>
        <w:trPr>
          <w:trHeight w:val="312" w:hRule="atLeast"/>
        </w:trPr>
        <w:tc>
          <w:tcPr>
            <w:tcW w:w="2943" w:type="dxa"/>
          </w:tcPr>
          <w:p>
            <w:pPr>
              <w:pStyle w:val="TableParagraph"/>
              <w:rPr>
                <w:sz w:val="21"/>
              </w:rPr>
            </w:pPr>
            <w:r>
              <w:rPr>
                <w:sz w:val="21"/>
              </w:rPr>
              <w:t>估值方法</w:t>
            </w:r>
          </w:p>
        </w:tc>
        <w:tc>
          <w:tcPr>
            <w:tcW w:w="5579" w:type="dxa"/>
          </w:tcPr>
          <w:p>
            <w:pPr>
              <w:pStyle w:val="TableParagraph"/>
              <w:ind w:left="107"/>
              <w:rPr>
                <w:sz w:val="21"/>
              </w:rPr>
            </w:pPr>
            <w:r>
              <w:rPr>
                <w:sz w:val="21"/>
              </w:rPr>
              <w:t>成本法</w:t>
            </w:r>
          </w:p>
        </w:tc>
      </w:tr>
      <w:tr>
        <w:trPr>
          <w:trHeight w:val="312" w:hRule="atLeast"/>
        </w:trPr>
        <w:tc>
          <w:tcPr>
            <w:tcW w:w="2943" w:type="dxa"/>
          </w:tcPr>
          <w:p>
            <w:pPr>
              <w:pStyle w:val="TableParagraph"/>
              <w:rPr>
                <w:sz w:val="21"/>
              </w:rPr>
            </w:pPr>
            <w:r>
              <w:rPr>
                <w:sz w:val="21"/>
              </w:rPr>
              <w:t>期末总资产</w:t>
            </w:r>
          </w:p>
        </w:tc>
        <w:tc>
          <w:tcPr>
            <w:tcW w:w="5579" w:type="dxa"/>
          </w:tcPr>
          <w:p>
            <w:pPr>
              <w:pStyle w:val="TableParagraph"/>
              <w:spacing w:line="239" w:lineRule="exact" w:before="52"/>
              <w:ind w:left="0" w:right="96"/>
              <w:jc w:val="right"/>
              <w:rPr>
                <w:sz w:val="21"/>
              </w:rPr>
            </w:pPr>
            <w:r>
              <w:rPr>
                <w:sz w:val="21"/>
              </w:rPr>
              <w:t>691.938843</w:t>
            </w:r>
          </w:p>
        </w:tc>
      </w:tr>
      <w:tr>
        <w:trPr>
          <w:trHeight w:val="312" w:hRule="atLeast"/>
        </w:trPr>
        <w:tc>
          <w:tcPr>
            <w:tcW w:w="2943" w:type="dxa"/>
          </w:tcPr>
          <w:p>
            <w:pPr>
              <w:pStyle w:val="TableParagraph"/>
              <w:rPr>
                <w:sz w:val="21"/>
              </w:rPr>
            </w:pPr>
            <w:r>
              <w:rPr>
                <w:sz w:val="21"/>
              </w:rPr>
              <w:t>期末净资产</w:t>
            </w:r>
          </w:p>
        </w:tc>
        <w:tc>
          <w:tcPr>
            <w:tcW w:w="5579" w:type="dxa"/>
          </w:tcPr>
          <w:p>
            <w:pPr>
              <w:pStyle w:val="TableParagraph"/>
              <w:spacing w:line="239" w:lineRule="exact" w:before="52"/>
              <w:ind w:left="0" w:right="96"/>
              <w:jc w:val="right"/>
              <w:rPr>
                <w:sz w:val="21"/>
              </w:rPr>
            </w:pPr>
            <w:r>
              <w:rPr>
                <w:sz w:val="21"/>
              </w:rPr>
              <w:t>660.841532</w:t>
            </w:r>
          </w:p>
        </w:tc>
      </w:tr>
      <w:tr>
        <w:trPr>
          <w:trHeight w:val="312" w:hRule="atLeast"/>
        </w:trPr>
        <w:tc>
          <w:tcPr>
            <w:tcW w:w="2943" w:type="dxa"/>
          </w:tcPr>
          <w:p>
            <w:pPr>
              <w:pStyle w:val="TableParagraph"/>
              <w:rPr>
                <w:sz w:val="21"/>
              </w:rPr>
            </w:pPr>
            <w:r>
              <w:rPr>
                <w:sz w:val="21"/>
              </w:rPr>
              <w:t>投资经理或投资决策人</w:t>
            </w:r>
          </w:p>
        </w:tc>
        <w:tc>
          <w:tcPr>
            <w:tcW w:w="5579" w:type="dxa"/>
          </w:tcPr>
          <w:p>
            <w:pPr>
              <w:pStyle w:val="TableParagraph"/>
              <w:ind w:left="107"/>
              <w:rPr>
                <w:sz w:val="21"/>
              </w:rPr>
            </w:pPr>
            <w:r>
              <w:rPr>
                <w:sz w:val="21"/>
              </w:rPr>
              <w:t>叶灼荣</w:t>
            </w:r>
          </w:p>
        </w:tc>
      </w:tr>
      <w:tr>
        <w:trPr>
          <w:trHeight w:val="312" w:hRule="atLeast"/>
        </w:trPr>
        <w:tc>
          <w:tcPr>
            <w:tcW w:w="2943" w:type="dxa"/>
          </w:tcPr>
          <w:p>
            <w:pPr>
              <w:pStyle w:val="TableParagraph"/>
              <w:rPr>
                <w:sz w:val="21"/>
              </w:rPr>
            </w:pPr>
            <w:r>
              <w:rPr>
                <w:sz w:val="21"/>
              </w:rPr>
              <w:t>投资者数量</w:t>
            </w:r>
          </w:p>
        </w:tc>
        <w:tc>
          <w:tcPr>
            <w:tcW w:w="5579" w:type="dxa"/>
          </w:tcPr>
          <w:p>
            <w:pPr>
              <w:pStyle w:val="TableParagraph"/>
              <w:spacing w:line="239" w:lineRule="exact" w:before="52"/>
              <w:ind w:left="0" w:right="96"/>
              <w:jc w:val="right"/>
              <w:rPr>
                <w:sz w:val="21"/>
              </w:rPr>
            </w:pPr>
            <w:r>
              <w:rPr>
                <w:sz w:val="21"/>
              </w:rPr>
              <w:t>0</w:t>
            </w:r>
          </w:p>
        </w:tc>
      </w:tr>
    </w:tbl>
    <w:p>
      <w:pPr>
        <w:pStyle w:val="BodyText"/>
        <w:spacing w:before="12"/>
        <w:rPr>
          <w:rFonts w:ascii="Microsoft JhengHei"/>
          <w:b/>
          <w:sz w:val="18"/>
        </w:rPr>
      </w:pPr>
    </w:p>
    <w:p>
      <w:pPr>
        <w:pStyle w:val="ListParagraph"/>
        <w:numPr>
          <w:ilvl w:val="1"/>
          <w:numId w:val="1"/>
        </w:numPr>
        <w:tabs>
          <w:tab w:pos="645" w:val="left" w:leader="none"/>
        </w:tabs>
        <w:spacing w:line="240" w:lineRule="auto" w:before="0" w:after="51"/>
        <w:ind w:left="645" w:right="0" w:hanging="425"/>
        <w:jc w:val="left"/>
        <w:rPr>
          <w:b/>
          <w:sz w:val="21"/>
        </w:rPr>
      </w:pPr>
      <w:r>
        <w:rPr>
          <w:b/>
          <w:sz w:val="21"/>
        </w:rPr>
        <w:t>基金产品说明</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4261"/>
      </w:tblGrid>
      <w:tr>
        <w:trPr>
          <w:trHeight w:val="935" w:hRule="atLeast"/>
        </w:trPr>
        <w:tc>
          <w:tcPr>
            <w:tcW w:w="4261" w:type="dxa"/>
          </w:tcPr>
          <w:p>
            <w:pPr>
              <w:pStyle w:val="TableParagraph"/>
              <w:rPr>
                <w:sz w:val="21"/>
              </w:rPr>
            </w:pPr>
            <w:r>
              <w:rPr>
                <w:sz w:val="21"/>
              </w:rPr>
              <w:t>投资目标</w:t>
            </w:r>
          </w:p>
        </w:tc>
        <w:tc>
          <w:tcPr>
            <w:tcW w:w="4261" w:type="dxa"/>
          </w:tcPr>
          <w:p>
            <w:pPr>
              <w:pStyle w:val="TableParagraph"/>
              <w:tabs>
                <w:tab w:pos="1002" w:val="left" w:leader="none"/>
              </w:tabs>
              <w:spacing w:line="278" w:lineRule="auto"/>
              <w:ind w:right="97"/>
              <w:rPr>
                <w:sz w:val="21"/>
              </w:rPr>
            </w:pPr>
            <w:r>
              <w:rPr>
                <w:sz w:val="21"/>
              </w:rPr>
              <w:t>本基金在深入研究的基础上构建投资组合， 在严格</w:t>
              <w:tab/>
              <w:t>控制投资风险的前提下，力求获</w:t>
            </w:r>
            <w:r>
              <w:rPr>
                <w:spacing w:val="-18"/>
                <w:sz w:val="21"/>
              </w:rPr>
              <w:t>得</w:t>
            </w:r>
          </w:p>
          <w:p>
            <w:pPr>
              <w:pStyle w:val="TableParagraph"/>
              <w:spacing w:line="269" w:lineRule="exact" w:before="0"/>
              <w:rPr>
                <w:sz w:val="21"/>
              </w:rPr>
            </w:pPr>
            <w:r>
              <w:rPr>
                <w:sz w:val="21"/>
              </w:rPr>
              <w:t>长期稳定的投资 目标。</w:t>
            </w:r>
          </w:p>
        </w:tc>
      </w:tr>
      <w:tr>
        <w:trPr>
          <w:trHeight w:val="3120" w:hRule="atLeast"/>
        </w:trPr>
        <w:tc>
          <w:tcPr>
            <w:tcW w:w="4261" w:type="dxa"/>
          </w:tcPr>
          <w:p>
            <w:pPr>
              <w:pStyle w:val="TableParagraph"/>
              <w:rPr>
                <w:sz w:val="21"/>
              </w:rPr>
            </w:pPr>
            <w:r>
              <w:rPr>
                <w:sz w:val="21"/>
              </w:rPr>
              <w:t>投资策略</w:t>
            </w:r>
          </w:p>
        </w:tc>
        <w:tc>
          <w:tcPr>
            <w:tcW w:w="4261" w:type="dxa"/>
          </w:tcPr>
          <w:p>
            <w:pPr>
              <w:pStyle w:val="TableParagraph"/>
              <w:tabs>
                <w:tab w:pos="582" w:val="left" w:leader="none"/>
                <w:tab w:pos="1212" w:val="left" w:leader="none"/>
                <w:tab w:pos="1422" w:val="left" w:leader="none"/>
                <w:tab w:pos="2052" w:val="left" w:leader="none"/>
                <w:tab w:pos="2262" w:val="left" w:leader="none"/>
                <w:tab w:pos="2892" w:val="left" w:leader="none"/>
                <w:tab w:pos="3732" w:val="left" w:leader="none"/>
              </w:tabs>
              <w:spacing w:line="278" w:lineRule="auto"/>
              <w:ind w:right="97"/>
              <w:rPr>
                <w:sz w:val="21"/>
              </w:rPr>
            </w:pPr>
            <w:r>
              <w:rPr>
                <w:sz w:val="21"/>
              </w:rPr>
              <w:t>采用</w:t>
            </w:r>
            <w:r>
              <w:rPr>
                <w:spacing w:val="-53"/>
                <w:sz w:val="21"/>
              </w:rPr>
              <w:t> </w:t>
            </w:r>
            <w:r>
              <w:rPr>
                <w:sz w:val="21"/>
              </w:rPr>
              <w:t>PE</w:t>
            </w:r>
            <w:r>
              <w:rPr>
                <w:spacing w:val="-53"/>
                <w:sz w:val="21"/>
              </w:rPr>
              <w:t> </w:t>
            </w:r>
            <w:r>
              <w:rPr>
                <w:sz w:val="21"/>
              </w:rPr>
              <w:t>的投资模式，重点投资于符合国家产业规划</w:t>
              <w:tab/>
              <w:t>喝经济发展形势的行业，从中</w:t>
            </w:r>
            <w:r>
              <w:rPr>
                <w:spacing w:val="-18"/>
                <w:sz w:val="21"/>
              </w:rPr>
              <w:t>发</w:t>
            </w:r>
            <w:r>
              <w:rPr>
                <w:sz w:val="21"/>
              </w:rPr>
              <w:t>掘持续追逐着中国</w:t>
              <w:tab/>
              <w:t>经济发展而高速成长</w:t>
            </w:r>
            <w:r>
              <w:rPr>
                <w:spacing w:val="-18"/>
                <w:sz w:val="21"/>
              </w:rPr>
              <w:t>的</w:t>
            </w:r>
            <w:r>
              <w:rPr>
                <w:sz w:val="21"/>
              </w:rPr>
              <w:t>成长型公司，实现基金持续</w:t>
              <w:tab/>
              <w:t>的稳定增值</w:t>
            </w:r>
            <w:r>
              <w:rPr>
                <w:spacing w:val="-18"/>
                <w:sz w:val="21"/>
              </w:rPr>
              <w:t>。</w:t>
            </w:r>
            <w:r>
              <w:rPr>
                <w:sz w:val="21"/>
              </w:rPr>
              <w:t>本基金为主动型股权投资基金、采取</w:t>
              <w:tab/>
              <w:t>适</w:t>
            </w:r>
            <w:r>
              <w:rPr>
                <w:spacing w:val="-18"/>
                <w:sz w:val="21"/>
              </w:rPr>
              <w:t>度</w:t>
            </w:r>
            <w:r>
              <w:rPr>
                <w:sz w:val="21"/>
              </w:rPr>
              <w:t>灵活的资产配资策略，在配置高成长型公司股</w:t>
              <w:tab/>
              <w:t>票的基础上，配合风控措施择机加入</w:t>
            </w:r>
            <w:r>
              <w:rPr>
                <w:spacing w:val="-18"/>
                <w:sz w:val="21"/>
              </w:rPr>
              <w:t>债</w:t>
            </w:r>
            <w:r>
              <w:rPr>
                <w:sz w:val="21"/>
              </w:rPr>
              <w:t>券类资产以</w:t>
              <w:tab/>
              <w:tab/>
              <w:t>降低风险。本基金是高风险</w:t>
            </w:r>
            <w:r>
              <w:rPr>
                <w:spacing w:val="-18"/>
                <w:sz w:val="21"/>
              </w:rPr>
              <w:t>的</w:t>
            </w:r>
            <w:r>
              <w:rPr>
                <w:sz w:val="21"/>
              </w:rPr>
              <w:t>产品，其风险高于混</w:t>
              <w:tab/>
              <w:tab/>
              <w:t>合基金、债券基金</w:t>
            </w:r>
            <w:r>
              <w:rPr>
                <w:spacing w:val="-18"/>
                <w:sz w:val="21"/>
              </w:rPr>
              <w:t>与</w:t>
            </w:r>
          </w:p>
          <w:p>
            <w:pPr>
              <w:pStyle w:val="TableParagraph"/>
              <w:spacing w:line="268" w:lineRule="exact" w:before="0"/>
              <w:rPr>
                <w:sz w:val="21"/>
              </w:rPr>
            </w:pPr>
            <w:r>
              <w:rPr>
                <w:sz w:val="21"/>
              </w:rPr>
              <w:t>货币市场基金。</w:t>
            </w:r>
          </w:p>
        </w:tc>
      </w:tr>
      <w:tr>
        <w:trPr>
          <w:trHeight w:val="1559" w:hRule="atLeast"/>
        </w:trPr>
        <w:tc>
          <w:tcPr>
            <w:tcW w:w="4261" w:type="dxa"/>
          </w:tcPr>
          <w:p>
            <w:pPr>
              <w:pStyle w:val="TableParagraph"/>
              <w:rPr>
                <w:sz w:val="21"/>
              </w:rPr>
            </w:pPr>
            <w:r>
              <w:rPr>
                <w:sz w:val="21"/>
              </w:rPr>
              <w:t>投资范围</w:t>
            </w:r>
          </w:p>
        </w:tc>
        <w:tc>
          <w:tcPr>
            <w:tcW w:w="4261" w:type="dxa"/>
          </w:tcPr>
          <w:p>
            <w:pPr>
              <w:pStyle w:val="TableParagraph"/>
              <w:spacing w:line="278" w:lineRule="auto"/>
              <w:ind w:right="152"/>
              <w:jc w:val="both"/>
              <w:rPr>
                <w:sz w:val="21"/>
              </w:rPr>
            </w:pPr>
            <w:r>
              <w:rPr>
                <w:sz w:val="21"/>
              </w:rPr>
              <w:t>投资于新三板挂牌企业创想天空（833870） 的股票及其非公开发行的股票、银行存款、开放式货币市场基金等。如法律法规规定管理人须取得特定资质方可投资某产品，则管</w:t>
            </w:r>
          </w:p>
          <w:p>
            <w:pPr>
              <w:pStyle w:val="TableParagraph"/>
              <w:spacing w:line="268" w:lineRule="exact" w:before="0"/>
              <w:rPr>
                <w:sz w:val="21"/>
              </w:rPr>
            </w:pPr>
            <w:r>
              <w:rPr>
                <w:sz w:val="21"/>
              </w:rPr>
              <w:t>理人须在获得相应资质后开展此项业务。</w:t>
            </w:r>
          </w:p>
        </w:tc>
      </w:tr>
    </w:tbl>
    <w:p>
      <w:pPr>
        <w:spacing w:after="0" w:line="268" w:lineRule="exact"/>
        <w:rPr>
          <w:sz w:val="21"/>
        </w:rPr>
        <w:sectPr>
          <w:footerReference w:type="default" r:id="rId5"/>
          <w:type w:val="continuous"/>
          <w:pgSz w:w="11910" w:h="16840"/>
          <w:pgMar w:footer="1198" w:top="1520" w:bottom="1380" w:left="1580" w:right="1580"/>
          <w:pgNumType w:start="1"/>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4261"/>
      </w:tblGrid>
      <w:tr>
        <w:trPr>
          <w:trHeight w:val="312" w:hRule="atLeast"/>
        </w:trPr>
        <w:tc>
          <w:tcPr>
            <w:tcW w:w="4261" w:type="dxa"/>
          </w:tcPr>
          <w:p>
            <w:pPr>
              <w:pStyle w:val="TableParagraph"/>
              <w:rPr>
                <w:sz w:val="21"/>
              </w:rPr>
            </w:pPr>
            <w:r>
              <w:rPr>
                <w:sz w:val="21"/>
              </w:rPr>
              <w:t>关注行业</w:t>
            </w:r>
          </w:p>
        </w:tc>
        <w:tc>
          <w:tcPr>
            <w:tcW w:w="4261" w:type="dxa"/>
          </w:tcPr>
          <w:p>
            <w:pPr>
              <w:pStyle w:val="TableParagraph"/>
              <w:rPr>
                <w:sz w:val="21"/>
              </w:rPr>
            </w:pPr>
            <w:r>
              <w:rPr>
                <w:sz w:val="21"/>
              </w:rPr>
              <w:t>信息软件行业</w:t>
            </w:r>
          </w:p>
        </w:tc>
      </w:tr>
      <w:tr>
        <w:trPr>
          <w:trHeight w:val="312" w:hRule="atLeast"/>
        </w:trPr>
        <w:tc>
          <w:tcPr>
            <w:tcW w:w="4261" w:type="dxa"/>
          </w:tcPr>
          <w:p>
            <w:pPr>
              <w:pStyle w:val="TableParagraph"/>
              <w:rPr>
                <w:sz w:val="21"/>
              </w:rPr>
            </w:pPr>
            <w:r>
              <w:rPr>
                <w:sz w:val="21"/>
              </w:rPr>
              <w:t>关注阶段</w:t>
            </w:r>
          </w:p>
        </w:tc>
        <w:tc>
          <w:tcPr>
            <w:tcW w:w="4261" w:type="dxa"/>
          </w:tcPr>
          <w:p>
            <w:pPr>
              <w:pStyle w:val="TableParagraph"/>
              <w:rPr>
                <w:sz w:val="21"/>
              </w:rPr>
            </w:pPr>
            <w:r>
              <w:rPr>
                <w:sz w:val="21"/>
              </w:rPr>
              <w:t>扩张期</w:t>
            </w:r>
          </w:p>
        </w:tc>
      </w:tr>
      <w:tr>
        <w:trPr>
          <w:trHeight w:val="312" w:hRule="atLeast"/>
        </w:trPr>
        <w:tc>
          <w:tcPr>
            <w:tcW w:w="4261" w:type="dxa"/>
          </w:tcPr>
          <w:p>
            <w:pPr>
              <w:pStyle w:val="TableParagraph"/>
              <w:rPr>
                <w:sz w:val="21"/>
              </w:rPr>
            </w:pPr>
            <w:r>
              <w:rPr>
                <w:sz w:val="21"/>
              </w:rPr>
              <w:t>其他需说明事项</w:t>
            </w:r>
          </w:p>
        </w:tc>
        <w:tc>
          <w:tcPr>
            <w:tcW w:w="4261" w:type="dxa"/>
          </w:tcPr>
          <w:p>
            <w:pPr>
              <w:pStyle w:val="TableParagraph"/>
              <w:spacing w:before="0"/>
              <w:ind w:left="0"/>
              <w:rPr>
                <w:rFonts w:ascii="Times New Roman"/>
                <w:sz w:val="20"/>
              </w:rPr>
            </w:pPr>
          </w:p>
        </w:tc>
      </w:tr>
    </w:tbl>
    <w:p>
      <w:pPr>
        <w:pStyle w:val="BodyText"/>
        <w:spacing w:before="11"/>
        <w:rPr>
          <w:rFonts w:ascii="Microsoft JhengHei"/>
          <w:b/>
          <w:sz w:val="18"/>
        </w:rPr>
      </w:pPr>
    </w:p>
    <w:p>
      <w:pPr>
        <w:pStyle w:val="ListParagraph"/>
        <w:numPr>
          <w:ilvl w:val="1"/>
          <w:numId w:val="1"/>
        </w:numPr>
        <w:tabs>
          <w:tab w:pos="645" w:val="left" w:leader="none"/>
        </w:tabs>
        <w:spacing w:line="240" w:lineRule="auto" w:before="1" w:after="51"/>
        <w:ind w:left="645" w:right="0" w:hanging="425"/>
        <w:jc w:val="left"/>
        <w:rPr>
          <w:b/>
          <w:sz w:val="21"/>
        </w:rPr>
      </w:pPr>
      <w:r>
        <w:rPr>
          <w:b/>
          <w:sz w:val="21"/>
        </w:rPr>
        <w:t>基金管理人和基金托管人</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3"/>
        <w:gridCol w:w="1173"/>
        <w:gridCol w:w="3136"/>
        <w:gridCol w:w="3150"/>
      </w:tblGrid>
      <w:tr>
        <w:trPr>
          <w:trHeight w:val="312" w:hRule="atLeast"/>
        </w:trPr>
        <w:tc>
          <w:tcPr>
            <w:tcW w:w="2236" w:type="dxa"/>
            <w:gridSpan w:val="2"/>
          </w:tcPr>
          <w:p>
            <w:pPr>
              <w:pStyle w:val="TableParagraph"/>
              <w:ind w:left="888" w:right="878"/>
              <w:jc w:val="center"/>
              <w:rPr>
                <w:sz w:val="21"/>
              </w:rPr>
            </w:pPr>
            <w:r>
              <w:rPr>
                <w:sz w:val="21"/>
              </w:rPr>
              <w:t>项目</w:t>
            </w:r>
          </w:p>
        </w:tc>
        <w:tc>
          <w:tcPr>
            <w:tcW w:w="3136" w:type="dxa"/>
          </w:tcPr>
          <w:p>
            <w:pPr>
              <w:pStyle w:val="TableParagraph"/>
              <w:ind w:left="1043"/>
              <w:rPr>
                <w:sz w:val="21"/>
              </w:rPr>
            </w:pPr>
            <w:r>
              <w:rPr>
                <w:sz w:val="21"/>
              </w:rPr>
              <w:t>基金管理人</w:t>
            </w:r>
          </w:p>
        </w:tc>
        <w:tc>
          <w:tcPr>
            <w:tcW w:w="3150" w:type="dxa"/>
          </w:tcPr>
          <w:p>
            <w:pPr>
              <w:pStyle w:val="TableParagraph"/>
              <w:ind w:left="630"/>
              <w:rPr>
                <w:sz w:val="21"/>
              </w:rPr>
            </w:pPr>
            <w:r>
              <w:rPr>
                <w:sz w:val="21"/>
              </w:rPr>
              <w:t>基金托管人（如有）</w:t>
            </w:r>
          </w:p>
        </w:tc>
      </w:tr>
      <w:tr>
        <w:trPr>
          <w:trHeight w:val="624" w:hRule="atLeast"/>
        </w:trPr>
        <w:tc>
          <w:tcPr>
            <w:tcW w:w="2236" w:type="dxa"/>
            <w:gridSpan w:val="2"/>
          </w:tcPr>
          <w:p>
            <w:pPr>
              <w:pStyle w:val="TableParagraph"/>
              <w:rPr>
                <w:sz w:val="21"/>
              </w:rPr>
            </w:pPr>
            <w:r>
              <w:rPr>
                <w:sz w:val="21"/>
              </w:rPr>
              <w:t>名称</w:t>
            </w:r>
          </w:p>
        </w:tc>
        <w:tc>
          <w:tcPr>
            <w:tcW w:w="3136" w:type="dxa"/>
          </w:tcPr>
          <w:p>
            <w:pPr>
              <w:pStyle w:val="TableParagraph"/>
              <w:rPr>
                <w:sz w:val="21"/>
              </w:rPr>
            </w:pPr>
            <w:r>
              <w:rPr>
                <w:sz w:val="21"/>
              </w:rPr>
              <w:t>深圳前海第一基金管理有限公</w:t>
            </w:r>
          </w:p>
          <w:p>
            <w:pPr>
              <w:pStyle w:val="TableParagraph"/>
              <w:spacing w:before="43"/>
              <w:rPr>
                <w:sz w:val="21"/>
              </w:rPr>
            </w:pPr>
            <w:r>
              <w:rPr>
                <w:sz w:val="21"/>
              </w:rPr>
              <w:t>司</w:t>
            </w:r>
          </w:p>
        </w:tc>
        <w:tc>
          <w:tcPr>
            <w:tcW w:w="3150" w:type="dxa"/>
          </w:tcPr>
          <w:p>
            <w:pPr>
              <w:pStyle w:val="TableParagraph"/>
              <w:spacing w:before="179"/>
              <w:rPr>
                <w:sz w:val="21"/>
              </w:rPr>
            </w:pPr>
            <w:r>
              <w:rPr>
                <w:sz w:val="21"/>
              </w:rPr>
              <w:t>海通证券股份有限公司</w:t>
            </w:r>
          </w:p>
        </w:tc>
      </w:tr>
      <w:tr>
        <w:trPr>
          <w:trHeight w:val="311" w:hRule="atLeast"/>
        </w:trPr>
        <w:tc>
          <w:tcPr>
            <w:tcW w:w="1063" w:type="dxa"/>
            <w:vMerge w:val="restart"/>
          </w:tcPr>
          <w:p>
            <w:pPr>
              <w:pStyle w:val="TableParagraph"/>
              <w:spacing w:before="5"/>
              <w:ind w:left="0"/>
              <w:rPr>
                <w:rFonts w:ascii="Microsoft JhengHei"/>
                <w:b/>
                <w:sz w:val="10"/>
              </w:rPr>
            </w:pPr>
          </w:p>
          <w:p>
            <w:pPr>
              <w:pStyle w:val="TableParagraph"/>
              <w:spacing w:line="278" w:lineRule="auto" w:before="0"/>
              <w:ind w:left="216" w:right="99" w:hanging="105"/>
              <w:rPr>
                <w:sz w:val="21"/>
              </w:rPr>
            </w:pPr>
            <w:r>
              <w:rPr>
                <w:sz w:val="21"/>
              </w:rPr>
              <w:t>信息披露负责人</w:t>
            </w:r>
          </w:p>
        </w:tc>
        <w:tc>
          <w:tcPr>
            <w:tcW w:w="1173" w:type="dxa"/>
          </w:tcPr>
          <w:p>
            <w:pPr>
              <w:pStyle w:val="TableParagraph"/>
              <w:rPr>
                <w:sz w:val="21"/>
              </w:rPr>
            </w:pPr>
            <w:r>
              <w:rPr>
                <w:sz w:val="21"/>
              </w:rPr>
              <w:t>姓名</w:t>
            </w:r>
          </w:p>
        </w:tc>
        <w:tc>
          <w:tcPr>
            <w:tcW w:w="3136" w:type="dxa"/>
          </w:tcPr>
          <w:p>
            <w:pPr>
              <w:pStyle w:val="TableParagraph"/>
              <w:rPr>
                <w:sz w:val="21"/>
              </w:rPr>
            </w:pPr>
            <w:r>
              <w:rPr>
                <w:sz w:val="21"/>
              </w:rPr>
              <w:t>叶沛荣</w:t>
            </w:r>
          </w:p>
        </w:tc>
        <w:tc>
          <w:tcPr>
            <w:tcW w:w="3150" w:type="dxa"/>
          </w:tcPr>
          <w:p>
            <w:pPr>
              <w:pStyle w:val="TableParagraph"/>
              <w:rPr>
                <w:sz w:val="21"/>
              </w:rPr>
            </w:pPr>
            <w:r>
              <w:rPr>
                <w:sz w:val="21"/>
              </w:rPr>
              <w:t>邓来承</w:t>
            </w:r>
          </w:p>
        </w:tc>
      </w:tr>
      <w:tr>
        <w:trPr>
          <w:trHeight w:val="311" w:hRule="atLeast"/>
        </w:trPr>
        <w:tc>
          <w:tcPr>
            <w:tcW w:w="1063" w:type="dxa"/>
            <w:vMerge/>
            <w:tcBorders>
              <w:top w:val="nil"/>
            </w:tcBorders>
          </w:tcPr>
          <w:p>
            <w:pPr>
              <w:rPr>
                <w:sz w:val="2"/>
                <w:szCs w:val="2"/>
              </w:rPr>
            </w:pPr>
          </w:p>
        </w:tc>
        <w:tc>
          <w:tcPr>
            <w:tcW w:w="1173" w:type="dxa"/>
          </w:tcPr>
          <w:p>
            <w:pPr>
              <w:pStyle w:val="TableParagraph"/>
              <w:rPr>
                <w:sz w:val="21"/>
              </w:rPr>
            </w:pPr>
            <w:r>
              <w:rPr>
                <w:sz w:val="21"/>
              </w:rPr>
              <w:t>联系电话</w:t>
            </w:r>
          </w:p>
        </w:tc>
        <w:tc>
          <w:tcPr>
            <w:tcW w:w="3136" w:type="dxa"/>
          </w:tcPr>
          <w:p>
            <w:pPr>
              <w:pStyle w:val="TableParagraph"/>
              <w:spacing w:line="239" w:lineRule="exact" w:before="52"/>
              <w:rPr>
                <w:sz w:val="21"/>
              </w:rPr>
            </w:pPr>
            <w:r>
              <w:rPr>
                <w:sz w:val="21"/>
              </w:rPr>
              <w:t>0758-23039520</w:t>
            </w:r>
          </w:p>
        </w:tc>
        <w:tc>
          <w:tcPr>
            <w:tcW w:w="3150" w:type="dxa"/>
          </w:tcPr>
          <w:p>
            <w:pPr>
              <w:pStyle w:val="TableParagraph"/>
              <w:spacing w:line="239" w:lineRule="exact" w:before="52"/>
              <w:rPr>
                <w:sz w:val="21"/>
              </w:rPr>
            </w:pPr>
            <w:r>
              <w:rPr>
                <w:sz w:val="21"/>
              </w:rPr>
              <w:t>021-23212375</w:t>
            </w:r>
          </w:p>
        </w:tc>
      </w:tr>
      <w:tr>
        <w:trPr>
          <w:trHeight w:val="311" w:hRule="atLeast"/>
        </w:trPr>
        <w:tc>
          <w:tcPr>
            <w:tcW w:w="1063" w:type="dxa"/>
            <w:vMerge/>
            <w:tcBorders>
              <w:top w:val="nil"/>
            </w:tcBorders>
          </w:tcPr>
          <w:p>
            <w:pPr>
              <w:rPr>
                <w:sz w:val="2"/>
                <w:szCs w:val="2"/>
              </w:rPr>
            </w:pPr>
          </w:p>
        </w:tc>
        <w:tc>
          <w:tcPr>
            <w:tcW w:w="1173" w:type="dxa"/>
          </w:tcPr>
          <w:p>
            <w:pPr>
              <w:pStyle w:val="TableParagraph"/>
              <w:rPr>
                <w:sz w:val="21"/>
              </w:rPr>
            </w:pPr>
            <w:r>
              <w:rPr>
                <w:sz w:val="21"/>
              </w:rPr>
              <w:t>电子邮箱</w:t>
            </w:r>
          </w:p>
        </w:tc>
        <w:tc>
          <w:tcPr>
            <w:tcW w:w="3136" w:type="dxa"/>
          </w:tcPr>
          <w:p>
            <w:pPr>
              <w:pStyle w:val="TableParagraph"/>
              <w:spacing w:line="239" w:lineRule="exact" w:before="52"/>
              <w:rPr>
                <w:sz w:val="21"/>
              </w:rPr>
            </w:pPr>
            <w:hyperlink r:id="rId6">
              <w:r>
                <w:rPr>
                  <w:sz w:val="21"/>
                </w:rPr>
                <w:t>no1jijin@163.com</w:t>
              </w:r>
            </w:hyperlink>
          </w:p>
        </w:tc>
        <w:tc>
          <w:tcPr>
            <w:tcW w:w="3150" w:type="dxa"/>
          </w:tcPr>
          <w:p>
            <w:pPr>
              <w:pStyle w:val="TableParagraph"/>
              <w:spacing w:line="239" w:lineRule="exact" w:before="52"/>
              <w:rPr>
                <w:sz w:val="21"/>
              </w:rPr>
            </w:pPr>
            <w:hyperlink r:id="rId7">
              <w:r>
                <w:rPr>
                  <w:sz w:val="21"/>
                </w:rPr>
                <w:t>dlc11913@htsec.com</w:t>
              </w:r>
            </w:hyperlink>
          </w:p>
        </w:tc>
      </w:tr>
      <w:tr>
        <w:trPr>
          <w:trHeight w:val="311" w:hRule="atLeast"/>
        </w:trPr>
        <w:tc>
          <w:tcPr>
            <w:tcW w:w="2236" w:type="dxa"/>
            <w:gridSpan w:val="2"/>
          </w:tcPr>
          <w:p>
            <w:pPr>
              <w:pStyle w:val="TableParagraph"/>
              <w:rPr>
                <w:sz w:val="21"/>
              </w:rPr>
            </w:pPr>
            <w:r>
              <w:rPr>
                <w:sz w:val="21"/>
              </w:rPr>
              <w:t>传真</w:t>
            </w:r>
          </w:p>
        </w:tc>
        <w:tc>
          <w:tcPr>
            <w:tcW w:w="3136" w:type="dxa"/>
          </w:tcPr>
          <w:p>
            <w:pPr>
              <w:pStyle w:val="TableParagraph"/>
              <w:spacing w:line="239" w:lineRule="exact" w:before="52"/>
              <w:rPr>
                <w:sz w:val="21"/>
              </w:rPr>
            </w:pPr>
            <w:r>
              <w:rPr>
                <w:sz w:val="21"/>
              </w:rPr>
              <w:t>0769-23039520</w:t>
            </w:r>
          </w:p>
        </w:tc>
        <w:tc>
          <w:tcPr>
            <w:tcW w:w="3150" w:type="dxa"/>
          </w:tcPr>
          <w:p>
            <w:pPr>
              <w:pStyle w:val="TableParagraph"/>
              <w:spacing w:line="239" w:lineRule="exact" w:before="52"/>
              <w:rPr>
                <w:sz w:val="21"/>
              </w:rPr>
            </w:pPr>
            <w:r>
              <w:rPr>
                <w:sz w:val="21"/>
              </w:rPr>
              <w:t>021-63410637</w:t>
            </w:r>
          </w:p>
        </w:tc>
      </w:tr>
      <w:tr>
        <w:trPr>
          <w:trHeight w:val="1248" w:hRule="atLeast"/>
        </w:trPr>
        <w:tc>
          <w:tcPr>
            <w:tcW w:w="2236" w:type="dxa"/>
            <w:gridSpan w:val="2"/>
          </w:tcPr>
          <w:p>
            <w:pPr>
              <w:pStyle w:val="TableParagraph"/>
              <w:rPr>
                <w:sz w:val="21"/>
              </w:rPr>
            </w:pPr>
            <w:r>
              <w:rPr>
                <w:sz w:val="21"/>
              </w:rPr>
              <w:t>注册地址</w:t>
            </w:r>
          </w:p>
        </w:tc>
        <w:tc>
          <w:tcPr>
            <w:tcW w:w="3136" w:type="dxa"/>
          </w:tcPr>
          <w:p>
            <w:pPr>
              <w:pStyle w:val="TableParagraph"/>
              <w:spacing w:line="278" w:lineRule="auto"/>
              <w:ind w:right="287"/>
              <w:jc w:val="both"/>
              <w:rPr>
                <w:sz w:val="21"/>
              </w:rPr>
            </w:pPr>
            <w:r>
              <w:rPr>
                <w:spacing w:val="-2"/>
                <w:sz w:val="21"/>
              </w:rPr>
              <w:t>广东省深圳市前海深港合作区</w:t>
            </w:r>
            <w:r>
              <w:rPr>
                <w:spacing w:val="-11"/>
                <w:sz w:val="21"/>
              </w:rPr>
              <w:t>前湾一路 </w:t>
            </w:r>
            <w:r>
              <w:rPr>
                <w:sz w:val="21"/>
              </w:rPr>
              <w:t>1</w:t>
            </w:r>
            <w:r>
              <w:rPr>
                <w:spacing w:val="-36"/>
                <w:sz w:val="21"/>
              </w:rPr>
              <w:t> 号 </w:t>
            </w:r>
            <w:r>
              <w:rPr>
                <w:sz w:val="21"/>
              </w:rPr>
              <w:t>A</w:t>
            </w:r>
            <w:r>
              <w:rPr>
                <w:spacing w:val="-36"/>
                <w:sz w:val="21"/>
              </w:rPr>
              <w:t> 栋 </w:t>
            </w:r>
            <w:r>
              <w:rPr>
                <w:sz w:val="21"/>
              </w:rPr>
              <w:t>201</w:t>
            </w:r>
            <w:r>
              <w:rPr>
                <w:spacing w:val="-27"/>
                <w:sz w:val="21"/>
              </w:rPr>
              <w:t> 室</w:t>
            </w:r>
            <w:r>
              <w:rPr>
                <w:sz w:val="21"/>
              </w:rPr>
              <w:t>（</w:t>
            </w:r>
            <w:r>
              <w:rPr>
                <w:spacing w:val="-16"/>
                <w:sz w:val="21"/>
              </w:rPr>
              <w:t>入</w:t>
            </w:r>
            <w:r>
              <w:rPr>
                <w:spacing w:val="-2"/>
                <w:sz w:val="21"/>
              </w:rPr>
              <w:t>驻深圳市前海商务秘书有限公</w:t>
            </w:r>
          </w:p>
          <w:p>
            <w:pPr>
              <w:pStyle w:val="TableParagraph"/>
              <w:spacing w:line="269" w:lineRule="exact" w:before="0"/>
              <w:rPr>
                <w:sz w:val="21"/>
              </w:rPr>
            </w:pPr>
            <w:r>
              <w:rPr>
                <w:sz w:val="21"/>
              </w:rPr>
              <w:t>司）</w:t>
            </w:r>
          </w:p>
        </w:tc>
        <w:tc>
          <w:tcPr>
            <w:tcW w:w="3150" w:type="dxa"/>
          </w:tcPr>
          <w:p>
            <w:pPr>
              <w:pStyle w:val="TableParagraph"/>
              <w:spacing w:before="12"/>
              <w:ind w:left="0"/>
              <w:rPr>
                <w:rFonts w:ascii="Microsoft JhengHei"/>
                <w:b/>
                <w:sz w:val="26"/>
              </w:rPr>
            </w:pPr>
          </w:p>
          <w:p>
            <w:pPr>
              <w:pStyle w:val="TableParagraph"/>
              <w:spacing w:before="1"/>
              <w:rPr>
                <w:sz w:val="21"/>
              </w:rPr>
            </w:pPr>
            <w:r>
              <w:rPr>
                <w:sz w:val="21"/>
              </w:rPr>
              <w:t>上海市黄浦区广东路 689 号</w:t>
            </w:r>
          </w:p>
        </w:tc>
      </w:tr>
      <w:tr>
        <w:trPr>
          <w:trHeight w:val="623" w:hRule="atLeast"/>
        </w:trPr>
        <w:tc>
          <w:tcPr>
            <w:tcW w:w="2236" w:type="dxa"/>
            <w:gridSpan w:val="2"/>
          </w:tcPr>
          <w:p>
            <w:pPr>
              <w:pStyle w:val="TableParagraph"/>
              <w:rPr>
                <w:sz w:val="21"/>
              </w:rPr>
            </w:pPr>
            <w:r>
              <w:rPr>
                <w:sz w:val="21"/>
              </w:rPr>
              <w:t>办公地址</w:t>
            </w:r>
          </w:p>
        </w:tc>
        <w:tc>
          <w:tcPr>
            <w:tcW w:w="3136" w:type="dxa"/>
          </w:tcPr>
          <w:p>
            <w:pPr>
              <w:pStyle w:val="TableParagraph"/>
              <w:rPr>
                <w:sz w:val="21"/>
              </w:rPr>
            </w:pPr>
            <w:r>
              <w:rPr>
                <w:sz w:val="21"/>
              </w:rPr>
              <w:t>广东省东莞市南城街道哈地路</w:t>
            </w:r>
          </w:p>
          <w:p>
            <w:pPr>
              <w:pStyle w:val="TableParagraph"/>
              <w:spacing w:before="43"/>
              <w:rPr>
                <w:sz w:val="21"/>
              </w:rPr>
            </w:pPr>
            <w:r>
              <w:rPr>
                <w:sz w:val="21"/>
              </w:rPr>
              <w:t>22 号度假村酒店 302</w:t>
            </w:r>
          </w:p>
        </w:tc>
        <w:tc>
          <w:tcPr>
            <w:tcW w:w="3150" w:type="dxa"/>
          </w:tcPr>
          <w:p>
            <w:pPr>
              <w:pStyle w:val="TableParagraph"/>
              <w:spacing w:before="179"/>
              <w:rPr>
                <w:sz w:val="21"/>
              </w:rPr>
            </w:pPr>
            <w:r>
              <w:rPr>
                <w:sz w:val="21"/>
              </w:rPr>
              <w:t>上海市黄浦区广东路 689 号</w:t>
            </w:r>
          </w:p>
        </w:tc>
      </w:tr>
      <w:tr>
        <w:trPr>
          <w:trHeight w:val="312" w:hRule="atLeast"/>
        </w:trPr>
        <w:tc>
          <w:tcPr>
            <w:tcW w:w="2236" w:type="dxa"/>
            <w:gridSpan w:val="2"/>
          </w:tcPr>
          <w:p>
            <w:pPr>
              <w:pStyle w:val="TableParagraph"/>
              <w:rPr>
                <w:sz w:val="21"/>
              </w:rPr>
            </w:pPr>
            <w:r>
              <w:rPr>
                <w:sz w:val="21"/>
              </w:rPr>
              <w:t>邮政编码</w:t>
            </w:r>
          </w:p>
        </w:tc>
        <w:tc>
          <w:tcPr>
            <w:tcW w:w="3136" w:type="dxa"/>
          </w:tcPr>
          <w:p>
            <w:pPr>
              <w:pStyle w:val="TableParagraph"/>
              <w:spacing w:line="239" w:lineRule="exact" w:before="52"/>
              <w:rPr>
                <w:sz w:val="21"/>
              </w:rPr>
            </w:pPr>
            <w:r>
              <w:rPr>
                <w:sz w:val="21"/>
              </w:rPr>
              <w:t>523000</w:t>
            </w:r>
          </w:p>
        </w:tc>
        <w:tc>
          <w:tcPr>
            <w:tcW w:w="3150" w:type="dxa"/>
          </w:tcPr>
          <w:p>
            <w:pPr>
              <w:pStyle w:val="TableParagraph"/>
              <w:spacing w:line="239" w:lineRule="exact" w:before="52"/>
              <w:rPr>
                <w:sz w:val="21"/>
              </w:rPr>
            </w:pPr>
            <w:r>
              <w:rPr>
                <w:sz w:val="21"/>
              </w:rPr>
              <w:t>200001</w:t>
            </w:r>
          </w:p>
        </w:tc>
      </w:tr>
      <w:tr>
        <w:trPr>
          <w:trHeight w:val="312" w:hRule="atLeast"/>
        </w:trPr>
        <w:tc>
          <w:tcPr>
            <w:tcW w:w="2236" w:type="dxa"/>
            <w:gridSpan w:val="2"/>
          </w:tcPr>
          <w:p>
            <w:pPr>
              <w:pStyle w:val="TableParagraph"/>
              <w:rPr>
                <w:sz w:val="21"/>
              </w:rPr>
            </w:pPr>
            <w:r>
              <w:rPr>
                <w:sz w:val="21"/>
              </w:rPr>
              <w:t>法定代表人</w:t>
            </w:r>
          </w:p>
        </w:tc>
        <w:tc>
          <w:tcPr>
            <w:tcW w:w="3136" w:type="dxa"/>
          </w:tcPr>
          <w:p>
            <w:pPr>
              <w:pStyle w:val="TableParagraph"/>
              <w:rPr>
                <w:sz w:val="21"/>
              </w:rPr>
            </w:pPr>
            <w:r>
              <w:rPr>
                <w:sz w:val="21"/>
              </w:rPr>
              <w:t>叶灼荣</w:t>
            </w:r>
          </w:p>
        </w:tc>
        <w:tc>
          <w:tcPr>
            <w:tcW w:w="3150" w:type="dxa"/>
          </w:tcPr>
          <w:p>
            <w:pPr>
              <w:pStyle w:val="TableParagraph"/>
              <w:rPr>
                <w:sz w:val="21"/>
              </w:rPr>
            </w:pPr>
            <w:r>
              <w:rPr>
                <w:sz w:val="21"/>
              </w:rPr>
              <w:t>周杰</w:t>
            </w:r>
          </w:p>
        </w:tc>
      </w:tr>
    </w:tbl>
    <w:p>
      <w:pPr>
        <w:pStyle w:val="BodyText"/>
        <w:spacing w:before="12"/>
        <w:rPr>
          <w:rFonts w:ascii="Microsoft JhengHei"/>
          <w:b/>
          <w:sz w:val="18"/>
        </w:rPr>
      </w:pPr>
    </w:p>
    <w:p>
      <w:pPr>
        <w:pStyle w:val="ListParagraph"/>
        <w:numPr>
          <w:ilvl w:val="1"/>
          <w:numId w:val="1"/>
        </w:numPr>
        <w:tabs>
          <w:tab w:pos="645" w:val="left" w:leader="none"/>
        </w:tabs>
        <w:spacing w:line="240" w:lineRule="auto" w:before="0" w:after="51"/>
        <w:ind w:left="645" w:right="0" w:hanging="425"/>
        <w:jc w:val="left"/>
        <w:rPr>
          <w:b/>
          <w:sz w:val="21"/>
        </w:rPr>
      </w:pPr>
      <w:r>
        <w:rPr>
          <w:b/>
          <w:sz w:val="21"/>
        </w:rPr>
        <w:t>基金投资者情况（选填）</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8"/>
        <w:gridCol w:w="2228"/>
        <w:gridCol w:w="1783"/>
        <w:gridCol w:w="1635"/>
        <w:gridCol w:w="1638"/>
      </w:tblGrid>
      <w:tr>
        <w:trPr>
          <w:trHeight w:val="312" w:hRule="atLeast"/>
        </w:trPr>
        <w:tc>
          <w:tcPr>
            <w:tcW w:w="1238" w:type="dxa"/>
          </w:tcPr>
          <w:p>
            <w:pPr>
              <w:pStyle w:val="TableParagraph"/>
              <w:ind w:left="409"/>
              <w:rPr>
                <w:sz w:val="21"/>
              </w:rPr>
            </w:pPr>
            <w:r>
              <w:rPr>
                <w:sz w:val="21"/>
              </w:rPr>
              <w:t>序号</w:t>
            </w:r>
          </w:p>
        </w:tc>
        <w:tc>
          <w:tcPr>
            <w:tcW w:w="2228" w:type="dxa"/>
          </w:tcPr>
          <w:p>
            <w:pPr>
              <w:pStyle w:val="TableParagraph"/>
              <w:ind w:left="589"/>
              <w:rPr>
                <w:sz w:val="21"/>
              </w:rPr>
            </w:pPr>
            <w:r>
              <w:rPr>
                <w:sz w:val="21"/>
              </w:rPr>
              <w:t>投资者名称</w:t>
            </w:r>
          </w:p>
        </w:tc>
        <w:tc>
          <w:tcPr>
            <w:tcW w:w="1783" w:type="dxa"/>
          </w:tcPr>
          <w:p>
            <w:pPr>
              <w:pStyle w:val="TableParagraph"/>
              <w:ind w:left="366"/>
              <w:rPr>
                <w:sz w:val="21"/>
              </w:rPr>
            </w:pPr>
            <w:r>
              <w:rPr>
                <w:sz w:val="21"/>
              </w:rPr>
              <w:t>投资者类型</w:t>
            </w:r>
          </w:p>
        </w:tc>
        <w:tc>
          <w:tcPr>
            <w:tcW w:w="1635" w:type="dxa"/>
          </w:tcPr>
          <w:p>
            <w:pPr>
              <w:pStyle w:val="TableParagraph"/>
              <w:ind w:left="397"/>
              <w:rPr>
                <w:sz w:val="21"/>
              </w:rPr>
            </w:pPr>
            <w:r>
              <w:rPr>
                <w:sz w:val="21"/>
              </w:rPr>
              <w:t>认缴出资</w:t>
            </w:r>
          </w:p>
        </w:tc>
        <w:tc>
          <w:tcPr>
            <w:tcW w:w="1638" w:type="dxa"/>
          </w:tcPr>
          <w:p>
            <w:pPr>
              <w:pStyle w:val="TableParagraph"/>
              <w:ind w:left="399"/>
              <w:rPr>
                <w:sz w:val="21"/>
              </w:rPr>
            </w:pPr>
            <w:r>
              <w:rPr>
                <w:sz w:val="21"/>
              </w:rPr>
              <w:t>实缴出资</w:t>
            </w:r>
          </w:p>
        </w:tc>
      </w:tr>
      <w:tr>
        <w:trPr>
          <w:trHeight w:val="624" w:hRule="atLeast"/>
        </w:trPr>
        <w:tc>
          <w:tcPr>
            <w:tcW w:w="1238" w:type="dxa"/>
          </w:tcPr>
          <w:p>
            <w:pPr>
              <w:pStyle w:val="TableParagraph"/>
              <w:spacing w:before="191"/>
              <w:rPr>
                <w:rFonts w:ascii="Times New Roman"/>
                <w:sz w:val="21"/>
              </w:rPr>
            </w:pPr>
            <w:r>
              <w:rPr>
                <w:rFonts w:ascii="Times New Roman"/>
                <w:sz w:val="21"/>
              </w:rPr>
              <w:t>1</w:t>
            </w:r>
          </w:p>
        </w:tc>
        <w:tc>
          <w:tcPr>
            <w:tcW w:w="2228" w:type="dxa"/>
          </w:tcPr>
          <w:p>
            <w:pPr>
              <w:pStyle w:val="TableParagraph"/>
              <w:rPr>
                <w:sz w:val="21"/>
              </w:rPr>
            </w:pPr>
            <w:r>
              <w:rPr>
                <w:sz w:val="21"/>
              </w:rPr>
              <w:t>东莞市莞城银泰建材</w:t>
            </w:r>
          </w:p>
          <w:p>
            <w:pPr>
              <w:pStyle w:val="TableParagraph"/>
              <w:spacing w:before="43"/>
              <w:rPr>
                <w:sz w:val="21"/>
              </w:rPr>
            </w:pPr>
            <w:r>
              <w:rPr>
                <w:sz w:val="21"/>
              </w:rPr>
              <w:t>贸易部</w:t>
            </w:r>
          </w:p>
        </w:tc>
        <w:tc>
          <w:tcPr>
            <w:tcW w:w="1783" w:type="dxa"/>
          </w:tcPr>
          <w:p>
            <w:pPr>
              <w:pStyle w:val="TableParagraph"/>
              <w:rPr>
                <w:sz w:val="21"/>
              </w:rPr>
            </w:pPr>
            <w:r>
              <w:rPr>
                <w:sz w:val="21"/>
              </w:rPr>
              <w:t>境内法人机构</w:t>
            </w:r>
          </w:p>
          <w:p>
            <w:pPr>
              <w:pStyle w:val="TableParagraph"/>
              <w:spacing w:before="43"/>
              <w:rPr>
                <w:sz w:val="21"/>
              </w:rPr>
            </w:pPr>
            <w:r>
              <w:rPr>
                <w:sz w:val="21"/>
              </w:rPr>
              <w:t>（公司等）</w:t>
            </w:r>
          </w:p>
        </w:tc>
        <w:tc>
          <w:tcPr>
            <w:tcW w:w="1635" w:type="dxa"/>
          </w:tcPr>
          <w:p>
            <w:pPr>
              <w:pStyle w:val="TableParagraph"/>
              <w:spacing w:before="6"/>
              <w:ind w:left="0"/>
              <w:rPr>
                <w:rFonts w:ascii="Microsoft JhengHei"/>
                <w:b/>
                <w:sz w:val="11"/>
              </w:rPr>
            </w:pPr>
          </w:p>
          <w:p>
            <w:pPr>
              <w:pStyle w:val="TableParagraph"/>
              <w:spacing w:before="0"/>
              <w:ind w:left="0" w:right="97"/>
              <w:jc w:val="right"/>
              <w:rPr>
                <w:sz w:val="21"/>
              </w:rPr>
            </w:pPr>
            <w:r>
              <w:rPr>
                <w:sz w:val="21"/>
              </w:rPr>
              <w:t>600</w:t>
            </w:r>
          </w:p>
        </w:tc>
        <w:tc>
          <w:tcPr>
            <w:tcW w:w="1638" w:type="dxa"/>
          </w:tcPr>
          <w:p>
            <w:pPr>
              <w:pStyle w:val="TableParagraph"/>
              <w:spacing w:before="6"/>
              <w:ind w:left="0"/>
              <w:rPr>
                <w:rFonts w:ascii="Microsoft JhengHei"/>
                <w:b/>
                <w:sz w:val="11"/>
              </w:rPr>
            </w:pPr>
          </w:p>
          <w:p>
            <w:pPr>
              <w:pStyle w:val="TableParagraph"/>
              <w:spacing w:before="0"/>
              <w:ind w:left="0" w:right="97"/>
              <w:jc w:val="right"/>
              <w:rPr>
                <w:sz w:val="21"/>
              </w:rPr>
            </w:pPr>
            <w:r>
              <w:rPr>
                <w:sz w:val="21"/>
              </w:rPr>
              <w:t>600</w:t>
            </w:r>
          </w:p>
        </w:tc>
      </w:tr>
      <w:tr>
        <w:trPr>
          <w:trHeight w:val="623" w:hRule="atLeast"/>
        </w:trPr>
        <w:tc>
          <w:tcPr>
            <w:tcW w:w="1238" w:type="dxa"/>
          </w:tcPr>
          <w:p>
            <w:pPr>
              <w:pStyle w:val="TableParagraph"/>
              <w:spacing w:before="191"/>
              <w:rPr>
                <w:rFonts w:ascii="Times New Roman"/>
                <w:sz w:val="21"/>
              </w:rPr>
            </w:pPr>
            <w:r>
              <w:rPr>
                <w:rFonts w:ascii="Times New Roman"/>
                <w:sz w:val="21"/>
              </w:rPr>
              <w:t>2</w:t>
            </w:r>
          </w:p>
        </w:tc>
        <w:tc>
          <w:tcPr>
            <w:tcW w:w="2228" w:type="dxa"/>
          </w:tcPr>
          <w:p>
            <w:pPr>
              <w:pStyle w:val="TableParagraph"/>
              <w:spacing w:before="179"/>
              <w:rPr>
                <w:sz w:val="21"/>
              </w:rPr>
            </w:pPr>
            <w:r>
              <w:rPr>
                <w:sz w:val="21"/>
              </w:rPr>
              <w:t>邓朝龙</w:t>
            </w:r>
          </w:p>
        </w:tc>
        <w:tc>
          <w:tcPr>
            <w:tcW w:w="1783" w:type="dxa"/>
          </w:tcPr>
          <w:p>
            <w:pPr>
              <w:pStyle w:val="TableParagraph"/>
              <w:rPr>
                <w:sz w:val="21"/>
              </w:rPr>
            </w:pPr>
            <w:r>
              <w:rPr>
                <w:sz w:val="21"/>
              </w:rPr>
              <w:t>境内法人机构</w:t>
            </w:r>
          </w:p>
          <w:p>
            <w:pPr>
              <w:pStyle w:val="TableParagraph"/>
              <w:spacing w:before="43"/>
              <w:rPr>
                <w:sz w:val="21"/>
              </w:rPr>
            </w:pPr>
            <w:r>
              <w:rPr>
                <w:sz w:val="21"/>
              </w:rPr>
              <w:t>（公司等）</w:t>
            </w:r>
          </w:p>
        </w:tc>
        <w:tc>
          <w:tcPr>
            <w:tcW w:w="1635" w:type="dxa"/>
          </w:tcPr>
          <w:p>
            <w:pPr>
              <w:pStyle w:val="TableParagraph"/>
              <w:spacing w:before="6"/>
              <w:ind w:left="0"/>
              <w:rPr>
                <w:rFonts w:ascii="Microsoft JhengHei"/>
                <w:b/>
                <w:sz w:val="11"/>
              </w:rPr>
            </w:pPr>
          </w:p>
          <w:p>
            <w:pPr>
              <w:pStyle w:val="TableParagraph"/>
              <w:spacing w:before="0"/>
              <w:ind w:left="0" w:right="97"/>
              <w:jc w:val="right"/>
              <w:rPr>
                <w:sz w:val="21"/>
              </w:rPr>
            </w:pPr>
            <w:r>
              <w:rPr>
                <w:sz w:val="21"/>
              </w:rPr>
              <w:t>100</w:t>
            </w:r>
          </w:p>
        </w:tc>
        <w:tc>
          <w:tcPr>
            <w:tcW w:w="1638" w:type="dxa"/>
          </w:tcPr>
          <w:p>
            <w:pPr>
              <w:pStyle w:val="TableParagraph"/>
              <w:spacing w:before="6"/>
              <w:ind w:left="0"/>
              <w:rPr>
                <w:rFonts w:ascii="Microsoft JhengHei"/>
                <w:b/>
                <w:sz w:val="11"/>
              </w:rPr>
            </w:pPr>
          </w:p>
          <w:p>
            <w:pPr>
              <w:pStyle w:val="TableParagraph"/>
              <w:spacing w:before="0"/>
              <w:ind w:left="0" w:right="97"/>
              <w:jc w:val="right"/>
              <w:rPr>
                <w:sz w:val="21"/>
              </w:rPr>
            </w:pPr>
            <w:r>
              <w:rPr>
                <w:sz w:val="21"/>
              </w:rPr>
              <w:t>100</w:t>
            </w:r>
          </w:p>
        </w:tc>
      </w:tr>
    </w:tbl>
    <w:p>
      <w:pPr>
        <w:pStyle w:val="BodyText"/>
        <w:spacing w:before="12"/>
        <w:rPr>
          <w:rFonts w:ascii="Microsoft JhengHei"/>
          <w:b/>
          <w:sz w:val="18"/>
        </w:rPr>
      </w:pPr>
    </w:p>
    <w:p>
      <w:pPr>
        <w:pStyle w:val="ListParagraph"/>
        <w:numPr>
          <w:ilvl w:val="1"/>
          <w:numId w:val="1"/>
        </w:numPr>
        <w:tabs>
          <w:tab w:pos="645" w:val="left" w:leader="none"/>
        </w:tabs>
        <w:spacing w:line="240" w:lineRule="auto" w:before="0" w:after="51"/>
        <w:ind w:left="645" w:right="0" w:hanging="425"/>
        <w:jc w:val="left"/>
        <w:rPr>
          <w:b/>
          <w:sz w:val="21"/>
        </w:rPr>
      </w:pPr>
      <w:r>
        <w:rPr>
          <w:b/>
          <w:sz w:val="21"/>
        </w:rPr>
        <w:t>外包机构情况（如有）</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0"/>
        <w:gridCol w:w="2130"/>
        <w:gridCol w:w="2131"/>
        <w:gridCol w:w="2131"/>
      </w:tblGrid>
      <w:tr>
        <w:trPr>
          <w:trHeight w:val="312" w:hRule="atLeast"/>
        </w:trPr>
        <w:tc>
          <w:tcPr>
            <w:tcW w:w="2130" w:type="dxa"/>
          </w:tcPr>
          <w:p>
            <w:pPr>
              <w:pStyle w:val="TableParagraph"/>
              <w:ind w:left="834" w:right="825"/>
              <w:jc w:val="center"/>
              <w:rPr>
                <w:sz w:val="21"/>
              </w:rPr>
            </w:pPr>
            <w:r>
              <w:rPr>
                <w:sz w:val="21"/>
              </w:rPr>
              <w:t>项目</w:t>
            </w:r>
          </w:p>
        </w:tc>
        <w:tc>
          <w:tcPr>
            <w:tcW w:w="2130" w:type="dxa"/>
          </w:tcPr>
          <w:p>
            <w:pPr>
              <w:pStyle w:val="TableParagraph"/>
              <w:ind w:left="834" w:right="825"/>
              <w:jc w:val="center"/>
              <w:rPr>
                <w:sz w:val="21"/>
              </w:rPr>
            </w:pPr>
            <w:r>
              <w:rPr>
                <w:sz w:val="21"/>
              </w:rPr>
              <w:t>名称</w:t>
            </w:r>
          </w:p>
        </w:tc>
        <w:tc>
          <w:tcPr>
            <w:tcW w:w="2131" w:type="dxa"/>
          </w:tcPr>
          <w:p>
            <w:pPr>
              <w:pStyle w:val="TableParagraph"/>
              <w:ind w:left="645"/>
              <w:rPr>
                <w:sz w:val="21"/>
              </w:rPr>
            </w:pPr>
            <w:r>
              <w:rPr>
                <w:sz w:val="21"/>
              </w:rPr>
              <w:t>办公地址</w:t>
            </w:r>
          </w:p>
        </w:tc>
        <w:tc>
          <w:tcPr>
            <w:tcW w:w="2131" w:type="dxa"/>
          </w:tcPr>
          <w:p>
            <w:pPr>
              <w:pStyle w:val="TableParagraph"/>
              <w:ind w:left="645"/>
              <w:rPr>
                <w:sz w:val="21"/>
              </w:rPr>
            </w:pPr>
            <w:r>
              <w:rPr>
                <w:sz w:val="21"/>
              </w:rPr>
              <w:t>联系方式</w:t>
            </w:r>
          </w:p>
        </w:tc>
      </w:tr>
      <w:tr>
        <w:trPr>
          <w:trHeight w:val="312" w:hRule="atLeast"/>
        </w:trPr>
        <w:tc>
          <w:tcPr>
            <w:tcW w:w="2130" w:type="dxa"/>
          </w:tcPr>
          <w:p>
            <w:pPr>
              <w:pStyle w:val="TableParagraph"/>
              <w:rPr>
                <w:sz w:val="21"/>
              </w:rPr>
            </w:pPr>
            <w:r>
              <w:rPr>
                <w:sz w:val="21"/>
              </w:rPr>
              <w:t>会计师事务所</w:t>
            </w:r>
          </w:p>
        </w:tc>
        <w:tc>
          <w:tcPr>
            <w:tcW w:w="2130" w:type="dxa"/>
          </w:tcPr>
          <w:p>
            <w:pPr>
              <w:pStyle w:val="TableParagraph"/>
              <w:spacing w:before="0"/>
              <w:ind w:left="0"/>
              <w:rPr>
                <w:rFonts w:ascii="Times New Roman"/>
                <w:sz w:val="20"/>
              </w:rPr>
            </w:pPr>
          </w:p>
        </w:tc>
        <w:tc>
          <w:tcPr>
            <w:tcW w:w="2131" w:type="dxa"/>
          </w:tcPr>
          <w:p>
            <w:pPr>
              <w:pStyle w:val="TableParagraph"/>
              <w:spacing w:before="0"/>
              <w:ind w:left="0"/>
              <w:rPr>
                <w:rFonts w:ascii="Times New Roman"/>
                <w:sz w:val="20"/>
              </w:rPr>
            </w:pPr>
          </w:p>
        </w:tc>
        <w:tc>
          <w:tcPr>
            <w:tcW w:w="2131" w:type="dxa"/>
          </w:tcPr>
          <w:p>
            <w:pPr>
              <w:pStyle w:val="TableParagraph"/>
              <w:spacing w:before="0"/>
              <w:ind w:left="0"/>
              <w:rPr>
                <w:rFonts w:ascii="Times New Roman"/>
                <w:sz w:val="20"/>
              </w:rPr>
            </w:pPr>
          </w:p>
        </w:tc>
      </w:tr>
      <w:tr>
        <w:trPr>
          <w:trHeight w:val="624" w:hRule="atLeast"/>
        </w:trPr>
        <w:tc>
          <w:tcPr>
            <w:tcW w:w="2130" w:type="dxa"/>
          </w:tcPr>
          <w:p>
            <w:pPr>
              <w:pStyle w:val="TableParagraph"/>
              <w:rPr>
                <w:sz w:val="21"/>
              </w:rPr>
            </w:pPr>
            <w:r>
              <w:rPr>
                <w:sz w:val="21"/>
              </w:rPr>
              <w:t>注册登记机构</w:t>
            </w:r>
          </w:p>
        </w:tc>
        <w:tc>
          <w:tcPr>
            <w:tcW w:w="2130" w:type="dxa"/>
          </w:tcPr>
          <w:p>
            <w:pPr>
              <w:pStyle w:val="TableParagraph"/>
              <w:rPr>
                <w:sz w:val="21"/>
              </w:rPr>
            </w:pPr>
            <w:r>
              <w:rPr>
                <w:sz w:val="21"/>
              </w:rPr>
              <w:t>海通证券股份有限公</w:t>
            </w:r>
          </w:p>
          <w:p>
            <w:pPr>
              <w:pStyle w:val="TableParagraph"/>
              <w:spacing w:before="43"/>
              <w:rPr>
                <w:sz w:val="21"/>
              </w:rPr>
            </w:pPr>
            <w:r>
              <w:rPr>
                <w:sz w:val="21"/>
              </w:rPr>
              <w:t>司</w:t>
            </w:r>
          </w:p>
        </w:tc>
        <w:tc>
          <w:tcPr>
            <w:tcW w:w="2131" w:type="dxa"/>
          </w:tcPr>
          <w:p>
            <w:pPr>
              <w:pStyle w:val="TableParagraph"/>
              <w:rPr>
                <w:sz w:val="21"/>
              </w:rPr>
            </w:pPr>
            <w:r>
              <w:rPr>
                <w:sz w:val="21"/>
              </w:rPr>
              <w:t>上海市黄浦区广东路</w:t>
            </w:r>
          </w:p>
          <w:p>
            <w:pPr>
              <w:pStyle w:val="TableParagraph"/>
              <w:spacing w:before="43"/>
              <w:rPr>
                <w:sz w:val="21"/>
              </w:rPr>
            </w:pPr>
            <w:r>
              <w:rPr>
                <w:sz w:val="21"/>
              </w:rPr>
              <w:t>689 号</w:t>
            </w:r>
          </w:p>
        </w:tc>
        <w:tc>
          <w:tcPr>
            <w:tcW w:w="2131" w:type="dxa"/>
          </w:tcPr>
          <w:p>
            <w:pPr>
              <w:pStyle w:val="TableParagraph"/>
              <w:spacing w:before="6"/>
              <w:ind w:left="0"/>
              <w:rPr>
                <w:rFonts w:ascii="Microsoft JhengHei"/>
                <w:b/>
                <w:sz w:val="11"/>
              </w:rPr>
            </w:pPr>
          </w:p>
          <w:p>
            <w:pPr>
              <w:pStyle w:val="TableParagraph"/>
              <w:spacing w:before="0"/>
              <w:ind w:left="107"/>
              <w:rPr>
                <w:sz w:val="21"/>
              </w:rPr>
            </w:pPr>
            <w:r>
              <w:rPr>
                <w:sz w:val="21"/>
              </w:rPr>
              <w:t>021-23219351</w:t>
            </w:r>
          </w:p>
        </w:tc>
      </w:tr>
      <w:tr>
        <w:trPr>
          <w:trHeight w:val="311" w:hRule="atLeast"/>
        </w:trPr>
        <w:tc>
          <w:tcPr>
            <w:tcW w:w="2130" w:type="dxa"/>
          </w:tcPr>
          <w:p>
            <w:pPr>
              <w:pStyle w:val="TableParagraph"/>
              <w:spacing w:before="0"/>
              <w:ind w:left="0"/>
              <w:rPr>
                <w:rFonts w:ascii="Times New Roman"/>
                <w:sz w:val="20"/>
              </w:rPr>
            </w:pPr>
          </w:p>
        </w:tc>
        <w:tc>
          <w:tcPr>
            <w:tcW w:w="2130" w:type="dxa"/>
          </w:tcPr>
          <w:p>
            <w:pPr>
              <w:pStyle w:val="TableParagraph"/>
              <w:spacing w:before="0"/>
              <w:ind w:left="0"/>
              <w:rPr>
                <w:rFonts w:ascii="Times New Roman"/>
                <w:sz w:val="20"/>
              </w:rPr>
            </w:pPr>
          </w:p>
        </w:tc>
        <w:tc>
          <w:tcPr>
            <w:tcW w:w="2131" w:type="dxa"/>
          </w:tcPr>
          <w:p>
            <w:pPr>
              <w:pStyle w:val="TableParagraph"/>
              <w:spacing w:before="0"/>
              <w:ind w:left="0"/>
              <w:rPr>
                <w:rFonts w:ascii="Times New Roman"/>
                <w:sz w:val="20"/>
              </w:rPr>
            </w:pPr>
          </w:p>
        </w:tc>
        <w:tc>
          <w:tcPr>
            <w:tcW w:w="2131" w:type="dxa"/>
          </w:tcPr>
          <w:p>
            <w:pPr>
              <w:pStyle w:val="TableParagraph"/>
              <w:spacing w:before="0"/>
              <w:ind w:left="0"/>
              <w:rPr>
                <w:rFonts w:ascii="Times New Roman"/>
                <w:sz w:val="20"/>
              </w:rPr>
            </w:pPr>
          </w:p>
        </w:tc>
      </w:tr>
      <w:tr>
        <w:trPr>
          <w:trHeight w:val="311" w:hRule="atLeast"/>
        </w:trPr>
        <w:tc>
          <w:tcPr>
            <w:tcW w:w="2130" w:type="dxa"/>
          </w:tcPr>
          <w:p>
            <w:pPr>
              <w:pStyle w:val="TableParagraph"/>
              <w:spacing w:before="0"/>
              <w:ind w:left="0"/>
              <w:rPr>
                <w:rFonts w:ascii="Times New Roman"/>
                <w:sz w:val="20"/>
              </w:rPr>
            </w:pPr>
          </w:p>
        </w:tc>
        <w:tc>
          <w:tcPr>
            <w:tcW w:w="2130" w:type="dxa"/>
          </w:tcPr>
          <w:p>
            <w:pPr>
              <w:pStyle w:val="TableParagraph"/>
              <w:spacing w:before="0"/>
              <w:ind w:left="0"/>
              <w:rPr>
                <w:rFonts w:ascii="Times New Roman"/>
                <w:sz w:val="20"/>
              </w:rPr>
            </w:pPr>
          </w:p>
        </w:tc>
        <w:tc>
          <w:tcPr>
            <w:tcW w:w="2131" w:type="dxa"/>
          </w:tcPr>
          <w:p>
            <w:pPr>
              <w:pStyle w:val="TableParagraph"/>
              <w:spacing w:before="0"/>
              <w:ind w:left="0"/>
              <w:rPr>
                <w:rFonts w:ascii="Times New Roman"/>
                <w:sz w:val="20"/>
              </w:rPr>
            </w:pPr>
          </w:p>
        </w:tc>
        <w:tc>
          <w:tcPr>
            <w:tcW w:w="2131" w:type="dxa"/>
          </w:tcPr>
          <w:p>
            <w:pPr>
              <w:pStyle w:val="TableParagraph"/>
              <w:spacing w:before="0"/>
              <w:ind w:left="0"/>
              <w:rPr>
                <w:rFonts w:ascii="Times New Roman"/>
                <w:sz w:val="20"/>
              </w:rPr>
            </w:pPr>
          </w:p>
        </w:tc>
      </w:tr>
    </w:tbl>
    <w:p>
      <w:pPr>
        <w:pStyle w:val="BodyText"/>
        <w:spacing w:before="4"/>
        <w:rPr>
          <w:rFonts w:ascii="Microsoft JhengHei"/>
          <w:b/>
          <w:sz w:val="25"/>
        </w:rPr>
      </w:pPr>
    </w:p>
    <w:p>
      <w:pPr>
        <w:spacing w:before="0"/>
        <w:ind w:left="220" w:right="0" w:firstLine="0"/>
        <w:jc w:val="left"/>
        <w:rPr>
          <w:rFonts w:ascii="Microsoft JhengHei" w:eastAsia="Microsoft JhengHei" w:hint="eastAsia"/>
          <w:b/>
          <w:sz w:val="21"/>
        </w:rPr>
      </w:pPr>
      <w:r>
        <w:rPr>
          <w:rFonts w:ascii="Microsoft JhengHei" w:eastAsia="Microsoft JhengHei" w:hint="eastAsia"/>
          <w:b/>
          <w:sz w:val="21"/>
        </w:rPr>
        <w:t>2、 基金运营情况</w:t>
      </w:r>
    </w:p>
    <w:p>
      <w:pPr>
        <w:pStyle w:val="BodyText"/>
        <w:spacing w:before="18"/>
        <w:rPr>
          <w:rFonts w:ascii="Microsoft JhengHei"/>
          <w:b/>
          <w:sz w:val="10"/>
        </w:rPr>
      </w:pPr>
    </w:p>
    <w:p>
      <w:pPr>
        <w:pStyle w:val="ListParagraph"/>
        <w:numPr>
          <w:ilvl w:val="1"/>
          <w:numId w:val="2"/>
        </w:numPr>
        <w:tabs>
          <w:tab w:pos="645" w:val="left" w:leader="none"/>
        </w:tabs>
        <w:spacing w:line="240" w:lineRule="auto" w:before="0" w:after="50"/>
        <w:ind w:left="645" w:right="0" w:hanging="425"/>
        <w:jc w:val="left"/>
        <w:rPr>
          <w:b/>
          <w:sz w:val="21"/>
        </w:rPr>
      </w:pPr>
      <w:r>
        <w:rPr>
          <w:b/>
          <w:sz w:val="21"/>
        </w:rPr>
        <w:t>累计运营情况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9"/>
        <w:gridCol w:w="5653"/>
      </w:tblGrid>
      <w:tr>
        <w:trPr>
          <w:trHeight w:val="312" w:hRule="atLeast"/>
        </w:trPr>
        <w:tc>
          <w:tcPr>
            <w:tcW w:w="2869" w:type="dxa"/>
          </w:tcPr>
          <w:p>
            <w:pPr>
              <w:pStyle w:val="TableParagraph"/>
              <w:rPr>
                <w:sz w:val="21"/>
              </w:rPr>
            </w:pPr>
            <w:r>
              <w:rPr>
                <w:sz w:val="21"/>
              </w:rPr>
              <w:t>期末累计投资总额（实缴）</w:t>
            </w:r>
          </w:p>
        </w:tc>
        <w:tc>
          <w:tcPr>
            <w:tcW w:w="5653" w:type="dxa"/>
          </w:tcPr>
          <w:p>
            <w:pPr>
              <w:pStyle w:val="TableParagraph"/>
              <w:spacing w:line="239" w:lineRule="exact" w:before="52"/>
              <w:ind w:left="0" w:right="97"/>
              <w:jc w:val="right"/>
              <w:rPr>
                <w:sz w:val="21"/>
              </w:rPr>
            </w:pPr>
            <w:r>
              <w:rPr>
                <w:sz w:val="21"/>
              </w:rPr>
              <w:t>690</w:t>
            </w:r>
          </w:p>
        </w:tc>
      </w:tr>
      <w:tr>
        <w:trPr>
          <w:trHeight w:val="312" w:hRule="atLeast"/>
        </w:trPr>
        <w:tc>
          <w:tcPr>
            <w:tcW w:w="2869" w:type="dxa"/>
          </w:tcPr>
          <w:p>
            <w:pPr>
              <w:pStyle w:val="TableParagraph"/>
              <w:rPr>
                <w:sz w:val="21"/>
              </w:rPr>
            </w:pPr>
            <w:r>
              <w:rPr>
                <w:sz w:val="21"/>
              </w:rPr>
              <w:t>期末累计运营费用</w:t>
            </w:r>
          </w:p>
        </w:tc>
        <w:tc>
          <w:tcPr>
            <w:tcW w:w="5653" w:type="dxa"/>
          </w:tcPr>
          <w:p>
            <w:pPr>
              <w:pStyle w:val="TableParagraph"/>
              <w:spacing w:line="239" w:lineRule="exact" w:before="52"/>
              <w:ind w:left="0" w:right="97"/>
              <w:jc w:val="right"/>
              <w:rPr>
                <w:sz w:val="21"/>
              </w:rPr>
            </w:pPr>
            <w:r>
              <w:rPr>
                <w:sz w:val="21"/>
              </w:rPr>
              <w:t>87.5142</w:t>
            </w:r>
          </w:p>
        </w:tc>
      </w:tr>
    </w:tbl>
    <w:p>
      <w:pPr>
        <w:spacing w:after="0" w:line="239" w:lineRule="exact"/>
        <w:jc w:val="right"/>
        <w:rPr>
          <w:sz w:val="21"/>
        </w:rPr>
        <w:sectPr>
          <w:pgSz w:w="11910" w:h="16840"/>
          <w:pgMar w:header="0" w:footer="1198" w:top="1420" w:bottom="1380" w:left="1580" w:right="158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9"/>
        <w:gridCol w:w="1491"/>
        <w:gridCol w:w="2695"/>
        <w:gridCol w:w="1467"/>
      </w:tblGrid>
      <w:tr>
        <w:trPr>
          <w:trHeight w:val="312" w:hRule="atLeast"/>
        </w:trPr>
        <w:tc>
          <w:tcPr>
            <w:tcW w:w="2869" w:type="dxa"/>
          </w:tcPr>
          <w:p>
            <w:pPr>
              <w:pStyle w:val="TableParagraph"/>
              <w:rPr>
                <w:sz w:val="21"/>
              </w:rPr>
            </w:pPr>
            <w:r>
              <w:rPr>
                <w:sz w:val="21"/>
              </w:rPr>
              <w:t>期末累计收益</w:t>
            </w:r>
          </w:p>
        </w:tc>
        <w:tc>
          <w:tcPr>
            <w:tcW w:w="5653" w:type="dxa"/>
            <w:gridSpan w:val="3"/>
          </w:tcPr>
          <w:p>
            <w:pPr>
              <w:pStyle w:val="TableParagraph"/>
              <w:spacing w:line="239" w:lineRule="exact" w:before="52"/>
              <w:ind w:left="0" w:right="97"/>
              <w:jc w:val="right"/>
              <w:rPr>
                <w:sz w:val="21"/>
              </w:rPr>
            </w:pPr>
            <w:r>
              <w:rPr>
                <w:sz w:val="21"/>
              </w:rPr>
              <w:t>19.8092</w:t>
            </w:r>
          </w:p>
        </w:tc>
      </w:tr>
      <w:tr>
        <w:trPr>
          <w:trHeight w:val="312" w:hRule="atLeast"/>
        </w:trPr>
        <w:tc>
          <w:tcPr>
            <w:tcW w:w="2869" w:type="dxa"/>
          </w:tcPr>
          <w:p>
            <w:pPr>
              <w:pStyle w:val="TableParagraph"/>
              <w:rPr>
                <w:sz w:val="21"/>
              </w:rPr>
            </w:pPr>
            <w:r>
              <w:rPr>
                <w:sz w:val="21"/>
              </w:rPr>
              <w:t>期末累计总投资项目个数</w:t>
            </w:r>
          </w:p>
        </w:tc>
        <w:tc>
          <w:tcPr>
            <w:tcW w:w="1491" w:type="dxa"/>
          </w:tcPr>
          <w:p>
            <w:pPr>
              <w:pStyle w:val="TableParagraph"/>
              <w:spacing w:line="239" w:lineRule="exact" w:before="52"/>
              <w:ind w:left="0" w:right="96"/>
              <w:jc w:val="right"/>
              <w:rPr>
                <w:sz w:val="21"/>
              </w:rPr>
            </w:pPr>
            <w:r>
              <w:rPr>
                <w:sz w:val="21"/>
              </w:rPr>
              <w:t>1</w:t>
            </w:r>
          </w:p>
        </w:tc>
        <w:tc>
          <w:tcPr>
            <w:tcW w:w="2695" w:type="dxa"/>
          </w:tcPr>
          <w:p>
            <w:pPr>
              <w:pStyle w:val="TableParagraph"/>
              <w:ind w:left="0" w:right="266"/>
              <w:jc w:val="right"/>
              <w:rPr>
                <w:sz w:val="21"/>
              </w:rPr>
            </w:pPr>
            <w:r>
              <w:rPr>
                <w:sz w:val="21"/>
              </w:rPr>
              <w:t>期末累计总投资项目总额</w:t>
            </w:r>
          </w:p>
        </w:tc>
        <w:tc>
          <w:tcPr>
            <w:tcW w:w="1467" w:type="dxa"/>
          </w:tcPr>
          <w:p>
            <w:pPr>
              <w:pStyle w:val="TableParagraph"/>
              <w:spacing w:line="239" w:lineRule="exact" w:before="52"/>
              <w:ind w:left="0" w:right="97"/>
              <w:jc w:val="right"/>
              <w:rPr>
                <w:sz w:val="21"/>
              </w:rPr>
            </w:pPr>
            <w:r>
              <w:rPr>
                <w:sz w:val="21"/>
              </w:rPr>
              <w:t>690</w:t>
            </w:r>
          </w:p>
        </w:tc>
      </w:tr>
      <w:tr>
        <w:trPr>
          <w:trHeight w:val="312" w:hRule="atLeast"/>
        </w:trPr>
        <w:tc>
          <w:tcPr>
            <w:tcW w:w="2869" w:type="dxa"/>
          </w:tcPr>
          <w:p>
            <w:pPr>
              <w:pStyle w:val="TableParagraph"/>
              <w:ind w:left="527"/>
              <w:rPr>
                <w:sz w:val="21"/>
              </w:rPr>
            </w:pPr>
            <w:r>
              <w:rPr>
                <w:sz w:val="21"/>
              </w:rPr>
              <w:t>其中：在管项目个数</w:t>
            </w:r>
          </w:p>
        </w:tc>
        <w:tc>
          <w:tcPr>
            <w:tcW w:w="1491" w:type="dxa"/>
          </w:tcPr>
          <w:p>
            <w:pPr>
              <w:pStyle w:val="TableParagraph"/>
              <w:spacing w:line="239" w:lineRule="exact" w:before="52"/>
              <w:ind w:left="0" w:right="96"/>
              <w:jc w:val="right"/>
              <w:rPr>
                <w:sz w:val="21"/>
              </w:rPr>
            </w:pPr>
            <w:r>
              <w:rPr>
                <w:sz w:val="21"/>
              </w:rPr>
              <w:t>1</w:t>
            </w:r>
          </w:p>
        </w:tc>
        <w:tc>
          <w:tcPr>
            <w:tcW w:w="2695" w:type="dxa"/>
          </w:tcPr>
          <w:p>
            <w:pPr>
              <w:pStyle w:val="TableParagraph"/>
              <w:ind w:left="0" w:right="266"/>
              <w:jc w:val="right"/>
              <w:rPr>
                <w:sz w:val="21"/>
              </w:rPr>
            </w:pPr>
            <w:r>
              <w:rPr>
                <w:sz w:val="21"/>
              </w:rPr>
              <w:t>其中：在管项目总额</w:t>
            </w:r>
          </w:p>
        </w:tc>
        <w:tc>
          <w:tcPr>
            <w:tcW w:w="1467" w:type="dxa"/>
          </w:tcPr>
          <w:p>
            <w:pPr>
              <w:pStyle w:val="TableParagraph"/>
              <w:spacing w:line="239" w:lineRule="exact" w:before="52"/>
              <w:ind w:left="0" w:right="97"/>
              <w:jc w:val="right"/>
              <w:rPr>
                <w:sz w:val="21"/>
              </w:rPr>
            </w:pPr>
            <w:r>
              <w:rPr>
                <w:sz w:val="21"/>
              </w:rPr>
              <w:t>690</w:t>
            </w:r>
          </w:p>
        </w:tc>
      </w:tr>
      <w:tr>
        <w:trPr>
          <w:trHeight w:val="311" w:hRule="atLeast"/>
        </w:trPr>
        <w:tc>
          <w:tcPr>
            <w:tcW w:w="2869" w:type="dxa"/>
          </w:tcPr>
          <w:p>
            <w:pPr>
              <w:pStyle w:val="TableParagraph"/>
              <w:ind w:left="527"/>
              <w:rPr>
                <w:sz w:val="21"/>
              </w:rPr>
            </w:pPr>
            <w:r>
              <w:rPr>
                <w:sz w:val="21"/>
              </w:rPr>
              <w:t>本期新增项目个数</w:t>
            </w:r>
          </w:p>
        </w:tc>
        <w:tc>
          <w:tcPr>
            <w:tcW w:w="1491" w:type="dxa"/>
          </w:tcPr>
          <w:p>
            <w:pPr>
              <w:pStyle w:val="TableParagraph"/>
              <w:spacing w:line="239" w:lineRule="exact" w:before="52"/>
              <w:ind w:left="0" w:right="96"/>
              <w:jc w:val="right"/>
              <w:rPr>
                <w:sz w:val="21"/>
              </w:rPr>
            </w:pPr>
            <w:r>
              <w:rPr>
                <w:sz w:val="21"/>
              </w:rPr>
              <w:t>0</w:t>
            </w:r>
          </w:p>
        </w:tc>
        <w:tc>
          <w:tcPr>
            <w:tcW w:w="2695" w:type="dxa"/>
          </w:tcPr>
          <w:p>
            <w:pPr>
              <w:pStyle w:val="TableParagraph"/>
              <w:ind w:left="527"/>
              <w:rPr>
                <w:sz w:val="21"/>
              </w:rPr>
            </w:pPr>
            <w:r>
              <w:rPr>
                <w:sz w:val="21"/>
              </w:rPr>
              <w:t>本期新增项目总额</w:t>
            </w:r>
          </w:p>
        </w:tc>
        <w:tc>
          <w:tcPr>
            <w:tcW w:w="1467" w:type="dxa"/>
          </w:tcPr>
          <w:p>
            <w:pPr>
              <w:pStyle w:val="TableParagraph"/>
              <w:spacing w:line="239" w:lineRule="exact" w:before="52"/>
              <w:ind w:left="0" w:right="96"/>
              <w:jc w:val="right"/>
              <w:rPr>
                <w:sz w:val="21"/>
              </w:rPr>
            </w:pPr>
            <w:r>
              <w:rPr>
                <w:sz w:val="21"/>
              </w:rPr>
              <w:t>0</w:t>
            </w:r>
          </w:p>
        </w:tc>
      </w:tr>
      <w:tr>
        <w:trPr>
          <w:trHeight w:val="311" w:hRule="atLeast"/>
        </w:trPr>
        <w:tc>
          <w:tcPr>
            <w:tcW w:w="2869" w:type="dxa"/>
          </w:tcPr>
          <w:p>
            <w:pPr>
              <w:pStyle w:val="TableParagraph"/>
              <w:ind w:left="527"/>
              <w:rPr>
                <w:sz w:val="21"/>
              </w:rPr>
            </w:pPr>
            <w:r>
              <w:rPr>
                <w:sz w:val="21"/>
              </w:rPr>
              <w:t>已退出项目个数</w:t>
            </w:r>
          </w:p>
        </w:tc>
        <w:tc>
          <w:tcPr>
            <w:tcW w:w="1491" w:type="dxa"/>
          </w:tcPr>
          <w:p>
            <w:pPr>
              <w:pStyle w:val="TableParagraph"/>
              <w:spacing w:line="239" w:lineRule="exact" w:before="52"/>
              <w:ind w:left="0" w:right="96"/>
              <w:jc w:val="right"/>
              <w:rPr>
                <w:sz w:val="21"/>
              </w:rPr>
            </w:pPr>
            <w:r>
              <w:rPr>
                <w:sz w:val="21"/>
              </w:rPr>
              <w:t>0</w:t>
            </w:r>
          </w:p>
        </w:tc>
        <w:tc>
          <w:tcPr>
            <w:tcW w:w="2695" w:type="dxa"/>
          </w:tcPr>
          <w:p>
            <w:pPr>
              <w:pStyle w:val="TableParagraph"/>
              <w:ind w:left="527"/>
              <w:rPr>
                <w:sz w:val="21"/>
              </w:rPr>
            </w:pPr>
            <w:r>
              <w:rPr>
                <w:sz w:val="21"/>
              </w:rPr>
              <w:t>已退出项目总额</w:t>
            </w:r>
          </w:p>
        </w:tc>
        <w:tc>
          <w:tcPr>
            <w:tcW w:w="1467" w:type="dxa"/>
          </w:tcPr>
          <w:p>
            <w:pPr>
              <w:pStyle w:val="TableParagraph"/>
              <w:spacing w:line="239" w:lineRule="exact" w:before="52"/>
              <w:ind w:left="0" w:right="96"/>
              <w:jc w:val="right"/>
              <w:rPr>
                <w:sz w:val="21"/>
              </w:rPr>
            </w:pPr>
            <w:r>
              <w:rPr>
                <w:sz w:val="21"/>
              </w:rPr>
              <w:t>0</w:t>
            </w:r>
          </w:p>
        </w:tc>
      </w:tr>
      <w:tr>
        <w:trPr>
          <w:trHeight w:val="311" w:hRule="atLeast"/>
        </w:trPr>
        <w:tc>
          <w:tcPr>
            <w:tcW w:w="2869" w:type="dxa"/>
          </w:tcPr>
          <w:p>
            <w:pPr>
              <w:pStyle w:val="TableParagraph"/>
              <w:ind w:left="527"/>
              <w:rPr>
                <w:sz w:val="21"/>
              </w:rPr>
            </w:pPr>
            <w:r>
              <w:rPr>
                <w:sz w:val="21"/>
              </w:rPr>
              <w:t>已上市项目个数</w:t>
            </w:r>
          </w:p>
        </w:tc>
        <w:tc>
          <w:tcPr>
            <w:tcW w:w="1491" w:type="dxa"/>
          </w:tcPr>
          <w:p>
            <w:pPr>
              <w:pStyle w:val="TableParagraph"/>
              <w:spacing w:line="239" w:lineRule="exact" w:before="52"/>
              <w:ind w:left="0" w:right="96"/>
              <w:jc w:val="right"/>
              <w:rPr>
                <w:sz w:val="21"/>
              </w:rPr>
            </w:pPr>
            <w:r>
              <w:rPr>
                <w:sz w:val="21"/>
              </w:rPr>
              <w:t>0</w:t>
            </w:r>
          </w:p>
        </w:tc>
        <w:tc>
          <w:tcPr>
            <w:tcW w:w="2695" w:type="dxa"/>
          </w:tcPr>
          <w:p>
            <w:pPr>
              <w:pStyle w:val="TableParagraph"/>
              <w:ind w:left="527"/>
              <w:rPr>
                <w:sz w:val="21"/>
              </w:rPr>
            </w:pPr>
            <w:r>
              <w:rPr>
                <w:sz w:val="21"/>
              </w:rPr>
              <w:t>已上市项目总额</w:t>
            </w:r>
          </w:p>
        </w:tc>
        <w:tc>
          <w:tcPr>
            <w:tcW w:w="1467" w:type="dxa"/>
          </w:tcPr>
          <w:p>
            <w:pPr>
              <w:pStyle w:val="TableParagraph"/>
              <w:spacing w:line="239" w:lineRule="exact" w:before="52"/>
              <w:ind w:left="0" w:right="96"/>
              <w:jc w:val="right"/>
              <w:rPr>
                <w:sz w:val="21"/>
              </w:rPr>
            </w:pPr>
            <w:r>
              <w:rPr>
                <w:sz w:val="21"/>
              </w:rPr>
              <w:t>0</w:t>
            </w:r>
          </w:p>
        </w:tc>
      </w:tr>
      <w:tr>
        <w:trPr>
          <w:trHeight w:val="311" w:hRule="atLeast"/>
        </w:trPr>
        <w:tc>
          <w:tcPr>
            <w:tcW w:w="2869" w:type="dxa"/>
          </w:tcPr>
          <w:p>
            <w:pPr>
              <w:pStyle w:val="TableParagraph"/>
              <w:rPr>
                <w:sz w:val="21"/>
              </w:rPr>
            </w:pPr>
            <w:r>
              <w:rPr>
                <w:sz w:val="21"/>
              </w:rPr>
              <w:t>期末累计总投资基金个数</w:t>
            </w:r>
          </w:p>
        </w:tc>
        <w:tc>
          <w:tcPr>
            <w:tcW w:w="1491" w:type="dxa"/>
          </w:tcPr>
          <w:p>
            <w:pPr>
              <w:pStyle w:val="TableParagraph"/>
              <w:spacing w:line="239" w:lineRule="exact" w:before="52"/>
              <w:ind w:left="0" w:right="96"/>
              <w:jc w:val="right"/>
              <w:rPr>
                <w:sz w:val="21"/>
              </w:rPr>
            </w:pPr>
            <w:r>
              <w:rPr>
                <w:sz w:val="21"/>
              </w:rPr>
              <w:t>0</w:t>
            </w:r>
          </w:p>
        </w:tc>
        <w:tc>
          <w:tcPr>
            <w:tcW w:w="2695" w:type="dxa"/>
          </w:tcPr>
          <w:p>
            <w:pPr>
              <w:pStyle w:val="TableParagraph"/>
              <w:ind w:left="0" w:right="266"/>
              <w:jc w:val="right"/>
              <w:rPr>
                <w:sz w:val="21"/>
              </w:rPr>
            </w:pPr>
            <w:r>
              <w:rPr>
                <w:sz w:val="21"/>
              </w:rPr>
              <w:t>期末累计总投资基金总额</w:t>
            </w:r>
          </w:p>
        </w:tc>
        <w:tc>
          <w:tcPr>
            <w:tcW w:w="1467" w:type="dxa"/>
          </w:tcPr>
          <w:p>
            <w:pPr>
              <w:pStyle w:val="TableParagraph"/>
              <w:spacing w:line="239" w:lineRule="exact" w:before="52"/>
              <w:ind w:left="0" w:right="96"/>
              <w:jc w:val="right"/>
              <w:rPr>
                <w:sz w:val="21"/>
              </w:rPr>
            </w:pPr>
            <w:r>
              <w:rPr>
                <w:sz w:val="21"/>
              </w:rPr>
              <w:t>0</w:t>
            </w:r>
          </w:p>
        </w:tc>
      </w:tr>
    </w:tbl>
    <w:p>
      <w:pPr>
        <w:pStyle w:val="BodyText"/>
        <w:spacing w:before="11"/>
        <w:rPr>
          <w:rFonts w:ascii="Microsoft JhengHei"/>
          <w:b/>
          <w:sz w:val="18"/>
        </w:rPr>
      </w:pPr>
    </w:p>
    <w:p>
      <w:pPr>
        <w:pStyle w:val="ListParagraph"/>
        <w:numPr>
          <w:ilvl w:val="1"/>
          <w:numId w:val="2"/>
        </w:numPr>
        <w:tabs>
          <w:tab w:pos="645" w:val="left" w:leader="none"/>
        </w:tabs>
        <w:spacing w:line="240" w:lineRule="auto" w:before="1" w:after="0"/>
        <w:ind w:left="645" w:right="0" w:hanging="425"/>
        <w:jc w:val="left"/>
        <w:rPr>
          <w:b/>
          <w:sz w:val="21"/>
        </w:rPr>
      </w:pPr>
      <w:r>
        <w:rPr>
          <w:b/>
          <w:sz w:val="21"/>
        </w:rPr>
        <w:t>项目投资情况</w:t>
      </w:r>
    </w:p>
    <w:p>
      <w:pPr>
        <w:spacing w:before="4"/>
        <w:ind w:left="7685" w:right="0" w:firstLine="0"/>
        <w:jc w:val="left"/>
        <w:rPr>
          <w:rFonts w:ascii="Microsoft JhengHei" w:eastAsia="Microsoft JhengHei" w:hint="eastAsia"/>
          <w:b/>
          <w:sz w:val="21"/>
        </w:rPr>
      </w:pPr>
      <w:r>
        <w:rPr/>
        <w:pict>
          <v:shape style="position:absolute;margin-left:90pt;margin-top:18.111820pt;width:418.7pt;height:516.3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0"/>
                    <w:gridCol w:w="2783"/>
                    <w:gridCol w:w="4536"/>
                  </w:tblGrid>
                  <w:tr>
                    <w:trPr>
                      <w:trHeight w:val="312" w:hRule="atLeast"/>
                    </w:trPr>
                    <w:tc>
                      <w:tcPr>
                        <w:tcW w:w="8359" w:type="dxa"/>
                        <w:gridSpan w:val="3"/>
                      </w:tcPr>
                      <w:p>
                        <w:pPr>
                          <w:pStyle w:val="TableParagraph"/>
                          <w:ind w:left="2793" w:right="2784"/>
                          <w:jc w:val="center"/>
                          <w:rPr>
                            <w:sz w:val="21"/>
                          </w:rPr>
                        </w:pPr>
                        <w:r>
                          <w:rPr>
                            <w:sz w:val="21"/>
                          </w:rPr>
                          <w:t>投资项目基本信息表</w:t>
                        </w:r>
                      </w:p>
                    </w:tc>
                  </w:tr>
                  <w:tr>
                    <w:trPr>
                      <w:trHeight w:val="312" w:hRule="atLeast"/>
                    </w:trPr>
                    <w:tc>
                      <w:tcPr>
                        <w:tcW w:w="1040" w:type="dxa"/>
                        <w:vMerge w:val="restart"/>
                      </w:tcPr>
                      <w:p>
                        <w:pPr>
                          <w:pStyle w:val="TableParagraph"/>
                          <w:spacing w:before="0"/>
                          <w:ind w:left="0"/>
                          <w:rPr>
                            <w:rFonts w:ascii="Microsoft JhengHei"/>
                            <w:b/>
                            <w:sz w:val="20"/>
                          </w:rPr>
                        </w:pPr>
                      </w:p>
                      <w:p>
                        <w:pPr>
                          <w:pStyle w:val="TableParagraph"/>
                          <w:spacing w:before="0"/>
                          <w:ind w:left="0"/>
                          <w:rPr>
                            <w:rFonts w:ascii="Microsoft JhengHei"/>
                            <w:b/>
                            <w:sz w:val="20"/>
                          </w:rPr>
                        </w:pPr>
                      </w:p>
                      <w:p>
                        <w:pPr>
                          <w:pStyle w:val="TableParagraph"/>
                          <w:spacing w:before="0"/>
                          <w:ind w:left="0"/>
                          <w:rPr>
                            <w:rFonts w:ascii="Microsoft JhengHei"/>
                            <w:b/>
                            <w:sz w:val="20"/>
                          </w:rPr>
                        </w:pPr>
                      </w:p>
                      <w:p>
                        <w:pPr>
                          <w:pStyle w:val="TableParagraph"/>
                          <w:spacing w:before="9"/>
                          <w:ind w:left="0"/>
                          <w:rPr>
                            <w:rFonts w:ascii="Microsoft JhengHei"/>
                            <w:b/>
                            <w:sz w:val="26"/>
                          </w:rPr>
                        </w:pPr>
                      </w:p>
                      <w:p>
                        <w:pPr>
                          <w:pStyle w:val="TableParagraph"/>
                          <w:spacing w:line="278" w:lineRule="auto" w:before="0"/>
                          <w:ind w:left="205" w:right="194"/>
                          <w:rPr>
                            <w:sz w:val="21"/>
                          </w:rPr>
                        </w:pPr>
                        <w:r>
                          <w:rPr>
                            <w:sz w:val="21"/>
                          </w:rPr>
                          <w:t>项目企业情况</w:t>
                        </w:r>
                      </w:p>
                    </w:tc>
                    <w:tc>
                      <w:tcPr>
                        <w:tcW w:w="2783" w:type="dxa"/>
                      </w:tcPr>
                      <w:p>
                        <w:pPr>
                          <w:pStyle w:val="TableParagraph"/>
                          <w:rPr>
                            <w:sz w:val="21"/>
                          </w:rPr>
                        </w:pPr>
                        <w:r>
                          <w:rPr>
                            <w:sz w:val="21"/>
                          </w:rPr>
                          <w:t>项目序号</w:t>
                        </w:r>
                      </w:p>
                    </w:tc>
                    <w:tc>
                      <w:tcPr>
                        <w:tcW w:w="4536" w:type="dxa"/>
                      </w:tcPr>
                      <w:p>
                        <w:pPr>
                          <w:pStyle w:val="TableParagraph"/>
                          <w:spacing w:before="0"/>
                          <w:ind w:left="0"/>
                          <w:rPr>
                            <w:rFonts w:ascii="Times New Roman"/>
                            <w:sz w:val="20"/>
                          </w:rPr>
                        </w:pPr>
                      </w:p>
                    </w:tc>
                  </w:tr>
                  <w:tr>
                    <w:trPr>
                      <w:trHeight w:val="312" w:hRule="atLeast"/>
                    </w:trPr>
                    <w:tc>
                      <w:tcPr>
                        <w:tcW w:w="1040" w:type="dxa"/>
                        <w:vMerge/>
                        <w:tcBorders>
                          <w:top w:val="nil"/>
                        </w:tcBorders>
                      </w:tcPr>
                      <w:p>
                        <w:pPr>
                          <w:rPr>
                            <w:sz w:val="2"/>
                            <w:szCs w:val="2"/>
                          </w:rPr>
                        </w:pPr>
                      </w:p>
                    </w:tc>
                    <w:tc>
                      <w:tcPr>
                        <w:tcW w:w="2783" w:type="dxa"/>
                      </w:tcPr>
                      <w:p>
                        <w:pPr>
                          <w:pStyle w:val="TableParagraph"/>
                          <w:rPr>
                            <w:sz w:val="21"/>
                          </w:rPr>
                        </w:pPr>
                        <w:r>
                          <w:rPr>
                            <w:sz w:val="21"/>
                          </w:rPr>
                          <w:t>项目企业名称</w:t>
                        </w:r>
                      </w:p>
                    </w:tc>
                    <w:tc>
                      <w:tcPr>
                        <w:tcW w:w="4536" w:type="dxa"/>
                      </w:tcPr>
                      <w:p>
                        <w:pPr>
                          <w:pStyle w:val="TableParagraph"/>
                          <w:ind w:left="107"/>
                          <w:rPr>
                            <w:sz w:val="21"/>
                          </w:rPr>
                        </w:pPr>
                        <w:r>
                          <w:rPr>
                            <w:sz w:val="21"/>
                          </w:rPr>
                          <w:t>广东科海信息科技股份有限公司</w:t>
                        </w:r>
                      </w:p>
                    </w:tc>
                  </w:tr>
                  <w:tr>
                    <w:trPr>
                      <w:trHeight w:val="311" w:hRule="atLeast"/>
                    </w:trPr>
                    <w:tc>
                      <w:tcPr>
                        <w:tcW w:w="1040" w:type="dxa"/>
                        <w:vMerge/>
                        <w:tcBorders>
                          <w:top w:val="nil"/>
                        </w:tcBorders>
                      </w:tcPr>
                      <w:p>
                        <w:pPr>
                          <w:rPr>
                            <w:sz w:val="2"/>
                            <w:szCs w:val="2"/>
                          </w:rPr>
                        </w:pPr>
                      </w:p>
                    </w:tc>
                    <w:tc>
                      <w:tcPr>
                        <w:tcW w:w="2783" w:type="dxa"/>
                      </w:tcPr>
                      <w:p>
                        <w:pPr>
                          <w:pStyle w:val="TableParagraph"/>
                          <w:rPr>
                            <w:sz w:val="21"/>
                          </w:rPr>
                        </w:pPr>
                        <w:r>
                          <w:rPr>
                            <w:sz w:val="21"/>
                          </w:rPr>
                          <w:t>是否境外投资</w:t>
                        </w:r>
                      </w:p>
                    </w:tc>
                    <w:tc>
                      <w:tcPr>
                        <w:tcW w:w="4536" w:type="dxa"/>
                      </w:tcPr>
                      <w:p>
                        <w:pPr>
                          <w:pStyle w:val="TableParagraph"/>
                          <w:ind w:left="107"/>
                          <w:rPr>
                            <w:sz w:val="21"/>
                          </w:rPr>
                        </w:pPr>
                        <w:r>
                          <w:rPr>
                            <w:sz w:val="21"/>
                          </w:rPr>
                          <w:t>否</w:t>
                        </w:r>
                      </w:p>
                    </w:tc>
                  </w:tr>
                  <w:tr>
                    <w:trPr>
                      <w:trHeight w:val="559" w:hRule="atLeast"/>
                    </w:trPr>
                    <w:tc>
                      <w:tcPr>
                        <w:tcW w:w="1040" w:type="dxa"/>
                        <w:vMerge/>
                        <w:tcBorders>
                          <w:top w:val="nil"/>
                        </w:tcBorders>
                      </w:tcPr>
                      <w:p>
                        <w:pPr>
                          <w:rPr>
                            <w:sz w:val="2"/>
                            <w:szCs w:val="2"/>
                          </w:rPr>
                        </w:pPr>
                      </w:p>
                    </w:tc>
                    <w:tc>
                      <w:tcPr>
                        <w:tcW w:w="2783" w:type="dxa"/>
                      </w:tcPr>
                      <w:p>
                        <w:pPr>
                          <w:pStyle w:val="TableParagraph"/>
                          <w:spacing w:before="147"/>
                          <w:rPr>
                            <w:sz w:val="21"/>
                          </w:rPr>
                        </w:pPr>
                        <w:r>
                          <w:rPr>
                            <w:sz w:val="21"/>
                          </w:rPr>
                          <w:t>项目企业统一社会信用编码</w:t>
                        </w:r>
                      </w:p>
                    </w:tc>
                    <w:tc>
                      <w:tcPr>
                        <w:tcW w:w="4536" w:type="dxa"/>
                      </w:tcPr>
                      <w:p>
                        <w:pPr>
                          <w:pStyle w:val="TableParagraph"/>
                          <w:spacing w:before="176"/>
                          <w:ind w:left="107"/>
                          <w:rPr>
                            <w:sz w:val="21"/>
                          </w:rPr>
                        </w:pPr>
                        <w:r>
                          <w:rPr>
                            <w:sz w:val="21"/>
                          </w:rPr>
                          <w:t>91441200722472851A</w:t>
                        </w:r>
                      </w:p>
                    </w:tc>
                  </w:tr>
                  <w:tr>
                    <w:trPr>
                      <w:trHeight w:val="311" w:hRule="atLeast"/>
                    </w:trPr>
                    <w:tc>
                      <w:tcPr>
                        <w:tcW w:w="1040" w:type="dxa"/>
                        <w:vMerge/>
                        <w:tcBorders>
                          <w:top w:val="nil"/>
                        </w:tcBorders>
                      </w:tcPr>
                      <w:p>
                        <w:pPr>
                          <w:rPr>
                            <w:sz w:val="2"/>
                            <w:szCs w:val="2"/>
                          </w:rPr>
                        </w:pPr>
                      </w:p>
                    </w:tc>
                    <w:tc>
                      <w:tcPr>
                        <w:tcW w:w="2783" w:type="dxa"/>
                      </w:tcPr>
                      <w:p>
                        <w:pPr>
                          <w:pStyle w:val="TableParagraph"/>
                          <w:rPr>
                            <w:sz w:val="21"/>
                          </w:rPr>
                        </w:pPr>
                        <w:r>
                          <w:rPr>
                            <w:sz w:val="21"/>
                          </w:rPr>
                          <w:t>项目企业成立日期</w:t>
                        </w:r>
                      </w:p>
                    </w:tc>
                    <w:tc>
                      <w:tcPr>
                        <w:tcW w:w="4536" w:type="dxa"/>
                      </w:tcPr>
                      <w:p>
                        <w:pPr>
                          <w:pStyle w:val="TableParagraph"/>
                          <w:spacing w:line="239" w:lineRule="exact" w:before="52"/>
                          <w:ind w:left="107"/>
                          <w:rPr>
                            <w:sz w:val="21"/>
                          </w:rPr>
                        </w:pPr>
                        <w:r>
                          <w:rPr>
                            <w:sz w:val="21"/>
                          </w:rPr>
                          <w:t>2000-04-13</w:t>
                        </w:r>
                      </w:p>
                    </w:tc>
                  </w:tr>
                  <w:tr>
                    <w:trPr>
                      <w:trHeight w:val="623" w:hRule="atLeast"/>
                    </w:trPr>
                    <w:tc>
                      <w:tcPr>
                        <w:tcW w:w="1040" w:type="dxa"/>
                        <w:vMerge/>
                        <w:tcBorders>
                          <w:top w:val="nil"/>
                        </w:tcBorders>
                      </w:tcPr>
                      <w:p>
                        <w:pPr>
                          <w:rPr>
                            <w:sz w:val="2"/>
                            <w:szCs w:val="2"/>
                          </w:rPr>
                        </w:pPr>
                      </w:p>
                    </w:tc>
                    <w:tc>
                      <w:tcPr>
                        <w:tcW w:w="2783" w:type="dxa"/>
                      </w:tcPr>
                      <w:p>
                        <w:pPr>
                          <w:pStyle w:val="TableParagraph"/>
                          <w:spacing w:before="179"/>
                          <w:rPr>
                            <w:sz w:val="21"/>
                          </w:rPr>
                        </w:pPr>
                        <w:r>
                          <w:rPr>
                            <w:sz w:val="21"/>
                          </w:rPr>
                          <w:t>项目企业注册地</w:t>
                        </w:r>
                      </w:p>
                    </w:tc>
                    <w:tc>
                      <w:tcPr>
                        <w:tcW w:w="4536" w:type="dxa"/>
                      </w:tcPr>
                      <w:p>
                        <w:pPr>
                          <w:pStyle w:val="TableParagraph"/>
                          <w:ind w:left="107"/>
                          <w:rPr>
                            <w:sz w:val="21"/>
                          </w:rPr>
                        </w:pPr>
                        <w:r>
                          <w:rPr>
                            <w:spacing w:val="-4"/>
                            <w:sz w:val="21"/>
                          </w:rPr>
                          <w:t>广东省肇庆市鼎湖区太和北路 </w:t>
                        </w:r>
                        <w:r>
                          <w:rPr>
                            <w:sz w:val="21"/>
                          </w:rPr>
                          <w:t>12</w:t>
                        </w:r>
                        <w:r>
                          <w:rPr>
                            <w:spacing w:val="-36"/>
                            <w:sz w:val="21"/>
                          </w:rPr>
                          <w:t> 号 </w:t>
                        </w:r>
                        <w:r>
                          <w:rPr>
                            <w:sz w:val="21"/>
                          </w:rPr>
                          <w:t>B1</w:t>
                        </w:r>
                        <w:r>
                          <w:rPr>
                            <w:spacing w:val="-36"/>
                            <w:sz w:val="21"/>
                          </w:rPr>
                          <w:t> 区 </w:t>
                        </w:r>
                        <w:r>
                          <w:rPr>
                            <w:sz w:val="21"/>
                          </w:rPr>
                          <w:t>6</w:t>
                        </w:r>
                        <w:r>
                          <w:rPr>
                            <w:spacing w:val="-27"/>
                            <w:sz w:val="21"/>
                          </w:rPr>
                          <w:t> 幢</w:t>
                        </w:r>
                      </w:p>
                      <w:p>
                        <w:pPr>
                          <w:pStyle w:val="TableParagraph"/>
                          <w:spacing w:before="43"/>
                          <w:ind w:left="107"/>
                          <w:rPr>
                            <w:sz w:val="21"/>
                          </w:rPr>
                        </w:pPr>
                        <w:r>
                          <w:rPr>
                            <w:sz w:val="21"/>
                          </w:rPr>
                          <w:t>701、801</w:t>
                        </w:r>
                      </w:p>
                    </w:tc>
                  </w:tr>
                  <w:tr>
                    <w:trPr>
                      <w:trHeight w:val="312" w:hRule="atLeast"/>
                    </w:trPr>
                    <w:tc>
                      <w:tcPr>
                        <w:tcW w:w="1040" w:type="dxa"/>
                        <w:vMerge/>
                        <w:tcBorders>
                          <w:top w:val="nil"/>
                        </w:tcBorders>
                      </w:tcPr>
                      <w:p>
                        <w:pPr>
                          <w:rPr>
                            <w:sz w:val="2"/>
                            <w:szCs w:val="2"/>
                          </w:rPr>
                        </w:pPr>
                      </w:p>
                    </w:tc>
                    <w:tc>
                      <w:tcPr>
                        <w:tcW w:w="2783" w:type="dxa"/>
                      </w:tcPr>
                      <w:p>
                        <w:pPr>
                          <w:pStyle w:val="TableParagraph"/>
                          <w:rPr>
                            <w:sz w:val="21"/>
                          </w:rPr>
                        </w:pPr>
                        <w:r>
                          <w:rPr>
                            <w:sz w:val="21"/>
                          </w:rPr>
                          <w:t>项目企业股票代码</w:t>
                        </w:r>
                      </w:p>
                    </w:tc>
                    <w:tc>
                      <w:tcPr>
                        <w:tcW w:w="4536" w:type="dxa"/>
                      </w:tcPr>
                      <w:p>
                        <w:pPr>
                          <w:pStyle w:val="TableParagraph"/>
                          <w:spacing w:before="0"/>
                          <w:ind w:left="0"/>
                          <w:rPr>
                            <w:rFonts w:ascii="Times New Roman"/>
                            <w:sz w:val="20"/>
                          </w:rPr>
                        </w:pPr>
                      </w:p>
                    </w:tc>
                  </w:tr>
                  <w:tr>
                    <w:trPr>
                      <w:trHeight w:val="312" w:hRule="atLeast"/>
                    </w:trPr>
                    <w:tc>
                      <w:tcPr>
                        <w:tcW w:w="1040" w:type="dxa"/>
                        <w:vMerge/>
                        <w:tcBorders>
                          <w:top w:val="nil"/>
                        </w:tcBorders>
                      </w:tcPr>
                      <w:p>
                        <w:pPr>
                          <w:rPr>
                            <w:sz w:val="2"/>
                            <w:szCs w:val="2"/>
                          </w:rPr>
                        </w:pPr>
                      </w:p>
                    </w:tc>
                    <w:tc>
                      <w:tcPr>
                        <w:tcW w:w="2783" w:type="dxa"/>
                      </w:tcPr>
                      <w:p>
                        <w:pPr>
                          <w:pStyle w:val="TableParagraph"/>
                          <w:rPr>
                            <w:sz w:val="21"/>
                          </w:rPr>
                        </w:pPr>
                        <w:r>
                          <w:rPr>
                            <w:sz w:val="21"/>
                          </w:rPr>
                          <w:t>投资行业</w:t>
                        </w:r>
                      </w:p>
                    </w:tc>
                    <w:tc>
                      <w:tcPr>
                        <w:tcW w:w="4536" w:type="dxa"/>
                      </w:tcPr>
                      <w:p>
                        <w:pPr>
                          <w:pStyle w:val="TableParagraph"/>
                          <w:ind w:left="107"/>
                          <w:rPr>
                            <w:sz w:val="21"/>
                          </w:rPr>
                        </w:pPr>
                        <w:r>
                          <w:rPr>
                            <w:sz w:val="21"/>
                          </w:rPr>
                          <w:t>信息技术服务</w:t>
                        </w:r>
                      </w:p>
                    </w:tc>
                  </w:tr>
                  <w:tr>
                    <w:trPr>
                      <w:trHeight w:val="623" w:hRule="atLeast"/>
                    </w:trPr>
                    <w:tc>
                      <w:tcPr>
                        <w:tcW w:w="1040" w:type="dxa"/>
                        <w:vMerge/>
                        <w:tcBorders>
                          <w:top w:val="nil"/>
                        </w:tcBorders>
                      </w:tcPr>
                      <w:p>
                        <w:pPr>
                          <w:rPr>
                            <w:sz w:val="2"/>
                            <w:szCs w:val="2"/>
                          </w:rPr>
                        </w:pPr>
                      </w:p>
                    </w:tc>
                    <w:tc>
                      <w:tcPr>
                        <w:tcW w:w="2783" w:type="dxa"/>
                      </w:tcPr>
                      <w:p>
                        <w:pPr>
                          <w:pStyle w:val="TableParagraph"/>
                          <w:rPr>
                            <w:sz w:val="21"/>
                          </w:rPr>
                        </w:pPr>
                        <w:r>
                          <w:rPr>
                            <w:sz w:val="21"/>
                          </w:rPr>
                          <w:t>投资阶段</w:t>
                        </w:r>
                      </w:p>
                    </w:tc>
                    <w:tc>
                      <w:tcPr>
                        <w:tcW w:w="4536" w:type="dxa"/>
                      </w:tcPr>
                      <w:p>
                        <w:pPr>
                          <w:pStyle w:val="TableParagraph"/>
                          <w:spacing w:before="4"/>
                          <w:ind w:left="0"/>
                          <w:rPr>
                            <w:rFonts w:ascii="Microsoft JhengHei"/>
                            <w:b/>
                            <w:sz w:val="18"/>
                          </w:rPr>
                        </w:pPr>
                      </w:p>
                      <w:p>
                        <w:pPr>
                          <w:pStyle w:val="TableParagraph"/>
                          <w:spacing w:before="0"/>
                          <w:ind w:left="107"/>
                          <w:rPr>
                            <w:sz w:val="21"/>
                          </w:rPr>
                        </w:pPr>
                        <w:r>
                          <w:rPr>
                            <w:sz w:val="21"/>
                          </w:rPr>
                          <w:t>扩张期；扩张期</w:t>
                        </w:r>
                      </w:p>
                    </w:tc>
                  </w:tr>
                  <w:tr>
                    <w:trPr>
                      <w:trHeight w:val="660" w:hRule="atLeast"/>
                    </w:trPr>
                    <w:tc>
                      <w:tcPr>
                        <w:tcW w:w="1040" w:type="dxa"/>
                        <w:vMerge w:val="restart"/>
                      </w:tcPr>
                      <w:p>
                        <w:pPr>
                          <w:pStyle w:val="TableParagraph"/>
                          <w:spacing w:line="278" w:lineRule="auto"/>
                          <w:ind w:left="205" w:right="194"/>
                          <w:jc w:val="both"/>
                          <w:rPr>
                            <w:sz w:val="21"/>
                          </w:rPr>
                        </w:pPr>
                        <w:r>
                          <w:rPr>
                            <w:sz w:val="21"/>
                          </w:rPr>
                          <w:t>项目投资估值与投资占比</w:t>
                        </w:r>
                      </w:p>
                      <w:p>
                        <w:pPr>
                          <w:pStyle w:val="TableParagraph"/>
                          <w:spacing w:line="278" w:lineRule="auto" w:before="0"/>
                          <w:ind w:left="205" w:right="194"/>
                          <w:jc w:val="center"/>
                          <w:rPr>
                            <w:sz w:val="21"/>
                          </w:rPr>
                        </w:pPr>
                        <w:r>
                          <w:rPr>
                            <w:sz w:val="21"/>
                          </w:rPr>
                          <w:t>（</w:t>
                        </w:r>
                        <w:r>
                          <w:rPr>
                            <w:spacing w:val="-10"/>
                            <w:sz w:val="21"/>
                          </w:rPr>
                          <w:t>根据</w:t>
                        </w:r>
                        <w:r>
                          <w:rPr>
                            <w:sz w:val="21"/>
                          </w:rPr>
                          <w:t>基金 </w:t>
                        </w:r>
                        <w:r>
                          <w:rPr>
                            <w:spacing w:val="-7"/>
                            <w:sz w:val="21"/>
                          </w:rPr>
                          <w:t>“资产</w:t>
                        </w:r>
                      </w:p>
                      <w:p>
                        <w:pPr>
                          <w:pStyle w:val="TableParagraph"/>
                          <w:spacing w:line="269" w:lineRule="exact" w:before="0"/>
                          <w:ind w:left="88" w:right="62"/>
                          <w:jc w:val="center"/>
                          <w:rPr>
                            <w:sz w:val="21"/>
                          </w:rPr>
                        </w:pPr>
                        <w:r>
                          <w:rPr>
                            <w:sz w:val="21"/>
                          </w:rPr>
                          <w:t>负债表”</w:t>
                        </w:r>
                      </w:p>
                      <w:p>
                        <w:pPr>
                          <w:pStyle w:val="TableParagraph"/>
                          <w:spacing w:before="42"/>
                          <w:ind w:left="72" w:right="62"/>
                          <w:jc w:val="center"/>
                          <w:rPr>
                            <w:sz w:val="21"/>
                          </w:rPr>
                        </w:pPr>
                        <w:r>
                          <w:rPr>
                            <w:sz w:val="21"/>
                          </w:rPr>
                          <w:t>填写）</w:t>
                        </w:r>
                      </w:p>
                    </w:tc>
                    <w:tc>
                      <w:tcPr>
                        <w:tcW w:w="2783" w:type="dxa"/>
                      </w:tcPr>
                      <w:p>
                        <w:pPr>
                          <w:pStyle w:val="TableParagraph"/>
                          <w:spacing w:before="13"/>
                          <w:ind w:left="0"/>
                          <w:rPr>
                            <w:rFonts w:ascii="Microsoft JhengHei"/>
                            <w:b/>
                            <w:sz w:val="10"/>
                          </w:rPr>
                        </w:pPr>
                      </w:p>
                      <w:p>
                        <w:pPr>
                          <w:pStyle w:val="TableParagraph"/>
                          <w:spacing w:before="0"/>
                          <w:rPr>
                            <w:sz w:val="21"/>
                          </w:rPr>
                        </w:pPr>
                        <w:r>
                          <w:rPr>
                            <w:sz w:val="21"/>
                          </w:rPr>
                          <w:t>项目投资账面价值</w:t>
                        </w:r>
                      </w:p>
                    </w:tc>
                    <w:tc>
                      <w:tcPr>
                        <w:tcW w:w="4536" w:type="dxa"/>
                      </w:tcPr>
                      <w:p>
                        <w:pPr>
                          <w:pStyle w:val="TableParagraph"/>
                          <w:spacing w:before="5"/>
                          <w:ind w:left="0"/>
                          <w:rPr>
                            <w:rFonts w:ascii="Microsoft JhengHei"/>
                            <w:b/>
                            <w:sz w:val="12"/>
                          </w:rPr>
                        </w:pPr>
                      </w:p>
                      <w:p>
                        <w:pPr>
                          <w:pStyle w:val="TableParagraph"/>
                          <w:spacing w:before="1"/>
                          <w:ind w:left="107"/>
                          <w:rPr>
                            <w:sz w:val="21"/>
                          </w:rPr>
                        </w:pPr>
                        <w:r>
                          <w:rPr>
                            <w:sz w:val="21"/>
                          </w:rPr>
                          <w:t>6,900,000.00</w:t>
                        </w:r>
                      </w:p>
                    </w:tc>
                  </w:tr>
                  <w:tr>
                    <w:trPr>
                      <w:trHeight w:val="312" w:hRule="atLeast"/>
                    </w:trPr>
                    <w:tc>
                      <w:tcPr>
                        <w:tcW w:w="1040" w:type="dxa"/>
                        <w:vMerge/>
                        <w:tcBorders>
                          <w:top w:val="nil"/>
                        </w:tcBorders>
                      </w:tcPr>
                      <w:p>
                        <w:pPr>
                          <w:rPr>
                            <w:sz w:val="2"/>
                            <w:szCs w:val="2"/>
                          </w:rPr>
                        </w:pPr>
                      </w:p>
                    </w:tc>
                    <w:tc>
                      <w:tcPr>
                        <w:tcW w:w="2783" w:type="dxa"/>
                      </w:tcPr>
                      <w:p>
                        <w:pPr>
                          <w:pStyle w:val="TableParagraph"/>
                          <w:rPr>
                            <w:sz w:val="21"/>
                          </w:rPr>
                        </w:pPr>
                        <w:r>
                          <w:rPr>
                            <w:sz w:val="21"/>
                          </w:rPr>
                          <w:t>其中：股权投资账面价值</w:t>
                        </w:r>
                      </w:p>
                    </w:tc>
                    <w:tc>
                      <w:tcPr>
                        <w:tcW w:w="4536" w:type="dxa"/>
                      </w:tcPr>
                      <w:p>
                        <w:pPr>
                          <w:pStyle w:val="TableParagraph"/>
                          <w:spacing w:line="239" w:lineRule="exact" w:before="52"/>
                          <w:ind w:left="107"/>
                          <w:rPr>
                            <w:sz w:val="21"/>
                          </w:rPr>
                        </w:pPr>
                        <w:r>
                          <w:rPr>
                            <w:sz w:val="21"/>
                          </w:rPr>
                          <w:t>6,900,000.00</w:t>
                        </w:r>
                      </w:p>
                    </w:tc>
                  </w:tr>
                  <w:tr>
                    <w:trPr>
                      <w:trHeight w:val="312" w:hRule="atLeast"/>
                    </w:trPr>
                    <w:tc>
                      <w:tcPr>
                        <w:tcW w:w="1040" w:type="dxa"/>
                        <w:vMerge/>
                        <w:tcBorders>
                          <w:top w:val="nil"/>
                        </w:tcBorders>
                      </w:tcPr>
                      <w:p>
                        <w:pPr>
                          <w:rPr>
                            <w:sz w:val="2"/>
                            <w:szCs w:val="2"/>
                          </w:rPr>
                        </w:pPr>
                      </w:p>
                    </w:tc>
                    <w:tc>
                      <w:tcPr>
                        <w:tcW w:w="2783" w:type="dxa"/>
                      </w:tcPr>
                      <w:p>
                        <w:pPr>
                          <w:pStyle w:val="TableParagraph"/>
                          <w:rPr>
                            <w:sz w:val="21"/>
                          </w:rPr>
                        </w:pPr>
                        <w:r>
                          <w:rPr>
                            <w:sz w:val="21"/>
                          </w:rPr>
                          <w:t>股权投资估值方法</w:t>
                        </w:r>
                      </w:p>
                    </w:tc>
                    <w:tc>
                      <w:tcPr>
                        <w:tcW w:w="4536" w:type="dxa"/>
                      </w:tcPr>
                      <w:p>
                        <w:pPr>
                          <w:pStyle w:val="TableParagraph"/>
                          <w:ind w:left="107"/>
                          <w:rPr>
                            <w:sz w:val="21"/>
                          </w:rPr>
                        </w:pPr>
                        <w:r>
                          <w:rPr>
                            <w:sz w:val="21"/>
                          </w:rPr>
                          <w:t>按成本估值</w:t>
                        </w:r>
                      </w:p>
                    </w:tc>
                  </w:tr>
                  <w:tr>
                    <w:trPr>
                      <w:trHeight w:val="624" w:hRule="atLeast"/>
                    </w:trPr>
                    <w:tc>
                      <w:tcPr>
                        <w:tcW w:w="1040" w:type="dxa"/>
                        <w:vMerge/>
                        <w:tcBorders>
                          <w:top w:val="nil"/>
                        </w:tcBorders>
                      </w:tcPr>
                      <w:p>
                        <w:pPr>
                          <w:rPr>
                            <w:sz w:val="2"/>
                            <w:szCs w:val="2"/>
                          </w:rPr>
                        </w:pPr>
                      </w:p>
                    </w:tc>
                    <w:tc>
                      <w:tcPr>
                        <w:tcW w:w="2783" w:type="dxa"/>
                      </w:tcPr>
                      <w:p>
                        <w:pPr>
                          <w:pStyle w:val="TableParagraph"/>
                          <w:rPr>
                            <w:sz w:val="21"/>
                          </w:rPr>
                        </w:pPr>
                        <w:r>
                          <w:rPr>
                            <w:sz w:val="21"/>
                          </w:rPr>
                          <w:t>占被投资单位股权比重</w:t>
                        </w:r>
                      </w:p>
                      <w:p>
                        <w:pPr>
                          <w:pStyle w:val="TableParagraph"/>
                          <w:spacing w:before="43"/>
                          <w:rPr>
                            <w:sz w:val="21"/>
                          </w:rPr>
                        </w:pPr>
                        <w:r>
                          <w:rPr>
                            <w:sz w:val="21"/>
                          </w:rPr>
                          <w:t>（%）</w:t>
                        </w:r>
                      </w:p>
                    </w:tc>
                    <w:tc>
                      <w:tcPr>
                        <w:tcW w:w="4536" w:type="dxa"/>
                      </w:tcPr>
                      <w:p>
                        <w:pPr>
                          <w:pStyle w:val="TableParagraph"/>
                          <w:spacing w:before="6"/>
                          <w:ind w:left="0"/>
                          <w:rPr>
                            <w:rFonts w:ascii="Microsoft JhengHei"/>
                            <w:b/>
                            <w:sz w:val="11"/>
                          </w:rPr>
                        </w:pPr>
                      </w:p>
                      <w:p>
                        <w:pPr>
                          <w:pStyle w:val="TableParagraph"/>
                          <w:spacing w:before="0"/>
                          <w:ind w:left="107"/>
                          <w:rPr>
                            <w:sz w:val="21"/>
                          </w:rPr>
                        </w:pPr>
                        <w:r>
                          <w:rPr>
                            <w:sz w:val="21"/>
                          </w:rPr>
                          <w:t>0.03</w:t>
                        </w:r>
                      </w:p>
                    </w:tc>
                  </w:tr>
                  <w:tr>
                    <w:trPr>
                      <w:trHeight w:val="312" w:hRule="atLeast"/>
                    </w:trPr>
                    <w:tc>
                      <w:tcPr>
                        <w:tcW w:w="1040" w:type="dxa"/>
                        <w:vMerge/>
                        <w:tcBorders>
                          <w:top w:val="nil"/>
                        </w:tcBorders>
                      </w:tcPr>
                      <w:p>
                        <w:pPr>
                          <w:rPr>
                            <w:sz w:val="2"/>
                            <w:szCs w:val="2"/>
                          </w:rPr>
                        </w:pPr>
                      </w:p>
                    </w:tc>
                    <w:tc>
                      <w:tcPr>
                        <w:tcW w:w="2783" w:type="dxa"/>
                      </w:tcPr>
                      <w:p>
                        <w:pPr>
                          <w:pStyle w:val="TableParagraph"/>
                          <w:rPr>
                            <w:sz w:val="21"/>
                          </w:rPr>
                        </w:pPr>
                        <w:r>
                          <w:rPr>
                            <w:sz w:val="21"/>
                          </w:rPr>
                          <w:t>其中：债权投资账面价值</w:t>
                        </w:r>
                      </w:p>
                    </w:tc>
                    <w:tc>
                      <w:tcPr>
                        <w:tcW w:w="4536" w:type="dxa"/>
                      </w:tcPr>
                      <w:p>
                        <w:pPr>
                          <w:pStyle w:val="TableParagraph"/>
                          <w:spacing w:before="0"/>
                          <w:ind w:left="0"/>
                          <w:rPr>
                            <w:rFonts w:ascii="Times New Roman"/>
                            <w:sz w:val="20"/>
                          </w:rPr>
                        </w:pPr>
                      </w:p>
                    </w:tc>
                  </w:tr>
                  <w:tr>
                    <w:trPr>
                      <w:trHeight w:val="537" w:hRule="atLeast"/>
                    </w:trPr>
                    <w:tc>
                      <w:tcPr>
                        <w:tcW w:w="1040" w:type="dxa"/>
                        <w:vMerge/>
                        <w:tcBorders>
                          <w:top w:val="nil"/>
                        </w:tcBorders>
                      </w:tcPr>
                      <w:p>
                        <w:pPr>
                          <w:rPr>
                            <w:sz w:val="2"/>
                            <w:szCs w:val="2"/>
                          </w:rPr>
                        </w:pPr>
                      </w:p>
                    </w:tc>
                    <w:tc>
                      <w:tcPr>
                        <w:tcW w:w="2783" w:type="dxa"/>
                      </w:tcPr>
                      <w:p>
                        <w:pPr>
                          <w:pStyle w:val="TableParagraph"/>
                          <w:spacing w:before="136"/>
                          <w:rPr>
                            <w:sz w:val="21"/>
                          </w:rPr>
                        </w:pPr>
                        <w:r>
                          <w:rPr>
                            <w:sz w:val="21"/>
                          </w:rPr>
                          <w:t>债权投资估值方法</w:t>
                        </w:r>
                      </w:p>
                    </w:tc>
                    <w:tc>
                      <w:tcPr>
                        <w:tcW w:w="4536" w:type="dxa"/>
                      </w:tcPr>
                      <w:p>
                        <w:pPr>
                          <w:pStyle w:val="TableParagraph"/>
                          <w:spacing w:before="0"/>
                          <w:ind w:left="0"/>
                          <w:rPr>
                            <w:rFonts w:ascii="Times New Roman"/>
                            <w:sz w:val="20"/>
                          </w:rPr>
                        </w:pPr>
                      </w:p>
                    </w:tc>
                  </w:tr>
                  <w:tr>
                    <w:trPr>
                      <w:trHeight w:val="624" w:hRule="atLeast"/>
                    </w:trPr>
                    <w:tc>
                      <w:tcPr>
                        <w:tcW w:w="1040" w:type="dxa"/>
                        <w:vMerge w:val="restart"/>
                      </w:tcPr>
                      <w:p>
                        <w:pPr>
                          <w:pStyle w:val="TableParagraph"/>
                          <w:spacing w:before="0"/>
                          <w:ind w:left="0"/>
                          <w:rPr>
                            <w:rFonts w:ascii="Microsoft JhengHei"/>
                            <w:b/>
                            <w:sz w:val="20"/>
                          </w:rPr>
                        </w:pPr>
                      </w:p>
                      <w:p>
                        <w:pPr>
                          <w:pStyle w:val="TableParagraph"/>
                          <w:spacing w:before="11"/>
                          <w:ind w:left="0"/>
                          <w:rPr>
                            <w:rFonts w:ascii="Microsoft JhengHei"/>
                            <w:b/>
                            <w:sz w:val="21"/>
                          </w:rPr>
                        </w:pPr>
                      </w:p>
                      <w:p>
                        <w:pPr>
                          <w:pStyle w:val="TableParagraph"/>
                          <w:spacing w:line="278" w:lineRule="auto" w:before="0"/>
                          <w:ind w:left="205" w:right="194"/>
                          <w:rPr>
                            <w:sz w:val="21"/>
                          </w:rPr>
                        </w:pPr>
                        <w:r>
                          <w:rPr>
                            <w:sz w:val="21"/>
                          </w:rPr>
                          <w:t>项目投资情况</w:t>
                        </w:r>
                      </w:p>
                    </w:tc>
                    <w:tc>
                      <w:tcPr>
                        <w:tcW w:w="2783" w:type="dxa"/>
                      </w:tcPr>
                      <w:p>
                        <w:pPr>
                          <w:pStyle w:val="TableParagraph"/>
                          <w:spacing w:before="179"/>
                          <w:rPr>
                            <w:sz w:val="21"/>
                          </w:rPr>
                        </w:pPr>
                        <w:r>
                          <w:rPr>
                            <w:sz w:val="21"/>
                          </w:rPr>
                          <w:t>项目投资日期及投资本金</w:t>
                        </w:r>
                      </w:p>
                    </w:tc>
                    <w:tc>
                      <w:tcPr>
                        <w:tcW w:w="4536" w:type="dxa"/>
                      </w:tcPr>
                      <w:p>
                        <w:pPr>
                          <w:pStyle w:val="TableParagraph"/>
                          <w:spacing w:before="52"/>
                          <w:ind w:left="107"/>
                          <w:rPr>
                            <w:sz w:val="21"/>
                          </w:rPr>
                        </w:pPr>
                        <w:r>
                          <w:rPr>
                            <w:sz w:val="21"/>
                          </w:rPr>
                          <w:t>2017-07-20#5700000.00;2017-07-</w:t>
                        </w:r>
                      </w:p>
                      <w:p>
                        <w:pPr>
                          <w:pStyle w:val="TableParagraph"/>
                          <w:spacing w:line="239" w:lineRule="exact" w:before="43"/>
                          <w:ind w:left="107"/>
                          <w:rPr>
                            <w:sz w:val="21"/>
                          </w:rPr>
                        </w:pPr>
                        <w:r>
                          <w:rPr>
                            <w:sz w:val="21"/>
                          </w:rPr>
                          <w:t>25#1200000.00;</w:t>
                        </w:r>
                      </w:p>
                    </w:tc>
                  </w:tr>
                  <w:tr>
                    <w:trPr>
                      <w:trHeight w:val="624" w:hRule="atLeast"/>
                    </w:trPr>
                    <w:tc>
                      <w:tcPr>
                        <w:tcW w:w="1040" w:type="dxa"/>
                        <w:vMerge/>
                        <w:tcBorders>
                          <w:top w:val="nil"/>
                        </w:tcBorders>
                      </w:tcPr>
                      <w:p>
                        <w:pPr>
                          <w:rPr>
                            <w:sz w:val="2"/>
                            <w:szCs w:val="2"/>
                          </w:rPr>
                        </w:pPr>
                      </w:p>
                    </w:tc>
                    <w:tc>
                      <w:tcPr>
                        <w:tcW w:w="2783" w:type="dxa"/>
                      </w:tcPr>
                      <w:p>
                        <w:pPr>
                          <w:pStyle w:val="TableParagraph"/>
                          <w:rPr>
                            <w:sz w:val="21"/>
                          </w:rPr>
                        </w:pPr>
                        <w:r>
                          <w:rPr>
                            <w:sz w:val="21"/>
                          </w:rPr>
                          <w:t>其中：股权投资日期、投资</w:t>
                        </w:r>
                      </w:p>
                      <w:p>
                        <w:pPr>
                          <w:pStyle w:val="TableParagraph"/>
                          <w:spacing w:before="43"/>
                          <w:rPr>
                            <w:sz w:val="21"/>
                          </w:rPr>
                        </w:pPr>
                        <w:r>
                          <w:rPr>
                            <w:sz w:val="21"/>
                          </w:rPr>
                          <w:t>本金及标的来源</w:t>
                        </w:r>
                      </w:p>
                    </w:tc>
                    <w:tc>
                      <w:tcPr>
                        <w:tcW w:w="4536" w:type="dxa"/>
                      </w:tcPr>
                      <w:p>
                        <w:pPr>
                          <w:pStyle w:val="TableParagraph"/>
                          <w:ind w:left="107"/>
                          <w:rPr>
                            <w:sz w:val="21"/>
                          </w:rPr>
                        </w:pPr>
                        <w:r>
                          <w:rPr>
                            <w:sz w:val="21"/>
                          </w:rPr>
                          <w:t>2017-07-20#5700000.00#受让存量股权;2017-</w:t>
                        </w:r>
                      </w:p>
                      <w:p>
                        <w:pPr>
                          <w:pStyle w:val="TableParagraph"/>
                          <w:spacing w:before="43"/>
                          <w:ind w:left="107"/>
                          <w:rPr>
                            <w:sz w:val="21"/>
                          </w:rPr>
                        </w:pPr>
                        <w:r>
                          <w:rPr>
                            <w:sz w:val="21"/>
                          </w:rPr>
                          <w:t>07-25#1200000.00#受让存量股权</w:t>
                        </w:r>
                      </w:p>
                    </w:tc>
                  </w:tr>
                  <w:tr>
                    <w:trPr>
                      <w:trHeight w:val="840" w:hRule="atLeast"/>
                    </w:trPr>
                    <w:tc>
                      <w:tcPr>
                        <w:tcW w:w="1040" w:type="dxa"/>
                        <w:vMerge/>
                        <w:tcBorders>
                          <w:top w:val="nil"/>
                        </w:tcBorders>
                      </w:tcPr>
                      <w:p>
                        <w:pPr>
                          <w:rPr>
                            <w:sz w:val="2"/>
                            <w:szCs w:val="2"/>
                          </w:rPr>
                        </w:pPr>
                      </w:p>
                    </w:tc>
                    <w:tc>
                      <w:tcPr>
                        <w:tcW w:w="2783" w:type="dxa"/>
                      </w:tcPr>
                      <w:p>
                        <w:pPr>
                          <w:pStyle w:val="TableParagraph"/>
                          <w:spacing w:line="278" w:lineRule="auto" w:before="131"/>
                          <w:ind w:right="144"/>
                          <w:rPr>
                            <w:sz w:val="21"/>
                          </w:rPr>
                        </w:pPr>
                        <w:r>
                          <w:rPr>
                            <w:sz w:val="21"/>
                          </w:rPr>
                          <w:t>其中：债权投资日期、投资本金、标的来源及债权类别</w:t>
                        </w:r>
                      </w:p>
                    </w:tc>
                    <w:tc>
                      <w:tcPr>
                        <w:tcW w:w="4536" w:type="dxa"/>
                      </w:tcPr>
                      <w:p>
                        <w:pPr>
                          <w:pStyle w:val="TableParagraph"/>
                          <w:spacing w:before="0"/>
                          <w:ind w:left="0"/>
                          <w:rPr>
                            <w:rFonts w:ascii="Times New Roman"/>
                            <w:sz w:val="20"/>
                          </w:rPr>
                        </w:pPr>
                      </w:p>
                    </w:tc>
                  </w:tr>
                  <w:tr>
                    <w:trPr>
                      <w:trHeight w:val="312" w:hRule="atLeast"/>
                    </w:trPr>
                    <w:tc>
                      <w:tcPr>
                        <w:tcW w:w="1040" w:type="dxa"/>
                        <w:vMerge w:val="restart"/>
                      </w:tcPr>
                      <w:p>
                        <w:pPr>
                          <w:pStyle w:val="TableParagraph"/>
                          <w:spacing w:before="28"/>
                          <w:ind w:left="205"/>
                          <w:rPr>
                            <w:sz w:val="21"/>
                          </w:rPr>
                        </w:pPr>
                        <w:r>
                          <w:rPr>
                            <w:sz w:val="21"/>
                          </w:rPr>
                          <w:t>项目退</w:t>
                        </w:r>
                      </w:p>
                      <w:p>
                        <w:pPr>
                          <w:pStyle w:val="TableParagraph"/>
                          <w:spacing w:before="43"/>
                          <w:ind w:left="205"/>
                          <w:rPr>
                            <w:sz w:val="21"/>
                          </w:rPr>
                        </w:pPr>
                        <w:r>
                          <w:rPr>
                            <w:sz w:val="21"/>
                          </w:rPr>
                          <w:t>出情况</w:t>
                        </w:r>
                      </w:p>
                    </w:tc>
                    <w:tc>
                      <w:tcPr>
                        <w:tcW w:w="2783" w:type="dxa"/>
                      </w:tcPr>
                      <w:p>
                        <w:pPr>
                          <w:pStyle w:val="TableParagraph"/>
                          <w:rPr>
                            <w:sz w:val="21"/>
                          </w:rPr>
                        </w:pPr>
                        <w:r>
                          <w:rPr>
                            <w:sz w:val="21"/>
                          </w:rPr>
                          <w:t>退出情况</w:t>
                        </w:r>
                      </w:p>
                    </w:tc>
                    <w:tc>
                      <w:tcPr>
                        <w:tcW w:w="4536" w:type="dxa"/>
                      </w:tcPr>
                      <w:p>
                        <w:pPr>
                          <w:pStyle w:val="TableParagraph"/>
                          <w:ind w:left="107"/>
                          <w:rPr>
                            <w:sz w:val="21"/>
                          </w:rPr>
                        </w:pPr>
                        <w:r>
                          <w:rPr>
                            <w:sz w:val="21"/>
                          </w:rPr>
                          <w:t>未退出</w:t>
                        </w:r>
                      </w:p>
                    </w:tc>
                  </w:tr>
                  <w:tr>
                    <w:trPr>
                      <w:trHeight w:val="312" w:hRule="atLeast"/>
                    </w:trPr>
                    <w:tc>
                      <w:tcPr>
                        <w:tcW w:w="1040" w:type="dxa"/>
                        <w:vMerge/>
                        <w:tcBorders>
                          <w:top w:val="nil"/>
                        </w:tcBorders>
                      </w:tcPr>
                      <w:p>
                        <w:pPr>
                          <w:rPr>
                            <w:sz w:val="2"/>
                            <w:szCs w:val="2"/>
                          </w:rPr>
                        </w:pPr>
                      </w:p>
                    </w:tc>
                    <w:tc>
                      <w:tcPr>
                        <w:tcW w:w="2783" w:type="dxa"/>
                      </w:tcPr>
                      <w:p>
                        <w:pPr>
                          <w:pStyle w:val="TableParagraph"/>
                          <w:rPr>
                            <w:sz w:val="21"/>
                          </w:rPr>
                        </w:pPr>
                        <w:r>
                          <w:rPr>
                            <w:sz w:val="21"/>
                          </w:rPr>
                          <w:t>退出信息</w:t>
                        </w:r>
                      </w:p>
                    </w:tc>
                    <w:tc>
                      <w:tcPr>
                        <w:tcW w:w="4536" w:type="dxa"/>
                      </w:tcPr>
                      <w:p>
                        <w:pPr>
                          <w:pStyle w:val="TableParagraph"/>
                          <w:spacing w:before="0"/>
                          <w:ind w:left="0"/>
                          <w:rPr>
                            <w:rFonts w:ascii="Times New Roman"/>
                            <w:sz w:val="20"/>
                          </w:rPr>
                        </w:pPr>
                      </w:p>
                    </w:tc>
                  </w:tr>
                  <w:tr>
                    <w:trPr>
                      <w:trHeight w:val="312" w:hRule="atLeast"/>
                    </w:trPr>
                    <w:tc>
                      <w:tcPr>
                        <w:tcW w:w="1040" w:type="dxa"/>
                        <w:vMerge w:val="restart"/>
                      </w:tcPr>
                      <w:p>
                        <w:pPr>
                          <w:pStyle w:val="TableParagraph"/>
                          <w:spacing w:before="28"/>
                          <w:ind w:left="72" w:right="62"/>
                          <w:jc w:val="center"/>
                          <w:rPr>
                            <w:sz w:val="21"/>
                          </w:rPr>
                        </w:pPr>
                        <w:r>
                          <w:rPr>
                            <w:sz w:val="21"/>
                          </w:rPr>
                          <w:t>项目特</w:t>
                        </w:r>
                      </w:p>
                      <w:p>
                        <w:pPr>
                          <w:pStyle w:val="TableParagraph"/>
                          <w:spacing w:before="43"/>
                          <w:ind w:left="10"/>
                          <w:jc w:val="center"/>
                          <w:rPr>
                            <w:sz w:val="21"/>
                          </w:rPr>
                        </w:pPr>
                        <w:r>
                          <w:rPr>
                            <w:sz w:val="21"/>
                          </w:rPr>
                          <w:t>征</w:t>
                        </w:r>
                      </w:p>
                    </w:tc>
                    <w:tc>
                      <w:tcPr>
                        <w:tcW w:w="2783" w:type="dxa"/>
                      </w:tcPr>
                      <w:p>
                        <w:pPr>
                          <w:pStyle w:val="TableParagraph"/>
                          <w:rPr>
                            <w:sz w:val="21"/>
                          </w:rPr>
                        </w:pPr>
                        <w:r>
                          <w:rPr>
                            <w:sz w:val="21"/>
                          </w:rPr>
                          <w:t>是否属于中小企业</w:t>
                        </w:r>
                      </w:p>
                    </w:tc>
                    <w:tc>
                      <w:tcPr>
                        <w:tcW w:w="4536" w:type="dxa"/>
                      </w:tcPr>
                      <w:p>
                        <w:pPr>
                          <w:pStyle w:val="TableParagraph"/>
                          <w:ind w:left="107"/>
                          <w:rPr>
                            <w:sz w:val="21"/>
                          </w:rPr>
                        </w:pPr>
                        <w:r>
                          <w:rPr>
                            <w:sz w:val="21"/>
                          </w:rPr>
                          <w:t>否</w:t>
                        </w:r>
                      </w:p>
                    </w:tc>
                  </w:tr>
                  <w:tr>
                    <w:trPr>
                      <w:trHeight w:val="311" w:hRule="atLeast"/>
                    </w:trPr>
                    <w:tc>
                      <w:tcPr>
                        <w:tcW w:w="1040" w:type="dxa"/>
                        <w:vMerge/>
                        <w:tcBorders>
                          <w:top w:val="nil"/>
                        </w:tcBorders>
                      </w:tcPr>
                      <w:p>
                        <w:pPr>
                          <w:rPr>
                            <w:sz w:val="2"/>
                            <w:szCs w:val="2"/>
                          </w:rPr>
                        </w:pPr>
                      </w:p>
                    </w:tc>
                    <w:tc>
                      <w:tcPr>
                        <w:tcW w:w="2783" w:type="dxa"/>
                      </w:tcPr>
                      <w:p>
                        <w:pPr>
                          <w:pStyle w:val="TableParagraph"/>
                          <w:rPr>
                            <w:sz w:val="21"/>
                          </w:rPr>
                        </w:pPr>
                        <w:r>
                          <w:rPr>
                            <w:sz w:val="21"/>
                          </w:rPr>
                          <w:t>是否属于高新技术企业</w:t>
                        </w:r>
                      </w:p>
                    </w:tc>
                    <w:tc>
                      <w:tcPr>
                        <w:tcW w:w="4536" w:type="dxa"/>
                      </w:tcPr>
                      <w:p>
                        <w:pPr>
                          <w:pStyle w:val="TableParagraph"/>
                          <w:ind w:left="107"/>
                          <w:rPr>
                            <w:sz w:val="21"/>
                          </w:rPr>
                        </w:pPr>
                        <w:r>
                          <w:rPr>
                            <w:sz w:val="21"/>
                          </w:rPr>
                          <w:t>否</w:t>
                        </w:r>
                      </w:p>
                    </w:tc>
                  </w:tr>
                </w:tbl>
                <w:p>
                  <w:pPr>
                    <w:pStyle w:val="BodyText"/>
                  </w:pPr>
                </w:p>
              </w:txbxContent>
            </v:textbox>
            <w10:wrap type="none"/>
          </v:shape>
        </w:pict>
      </w:r>
      <w:r>
        <w:rPr>
          <w:rFonts w:ascii="Microsoft JhengHei" w:eastAsia="Microsoft JhengHei" w:hint="eastAsia"/>
          <w:b/>
          <w:color w:val="FF0000"/>
          <w:sz w:val="21"/>
        </w:rPr>
        <w:t>单位：元</w:t>
      </w:r>
    </w:p>
    <w:p>
      <w:pPr>
        <w:spacing w:after="0"/>
        <w:jc w:val="left"/>
        <w:rPr>
          <w:rFonts w:ascii="Microsoft JhengHei" w:eastAsia="Microsoft JhengHei" w:hint="eastAsia"/>
          <w:sz w:val="21"/>
        </w:rPr>
        <w:sectPr>
          <w:pgSz w:w="11910" w:h="16840"/>
          <w:pgMar w:header="0" w:footer="1198" w:top="1420" w:bottom="1380" w:left="1580" w:right="1580"/>
        </w:sect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0"/>
        <w:gridCol w:w="2783"/>
        <w:gridCol w:w="2409"/>
        <w:gridCol w:w="2127"/>
      </w:tblGrid>
      <w:tr>
        <w:trPr>
          <w:trHeight w:val="312" w:hRule="atLeast"/>
        </w:trPr>
        <w:tc>
          <w:tcPr>
            <w:tcW w:w="1040" w:type="dxa"/>
            <w:vMerge w:val="restart"/>
            <w:tcBorders>
              <w:top w:val="nil"/>
            </w:tcBorders>
          </w:tcPr>
          <w:p>
            <w:pPr>
              <w:pStyle w:val="TableParagraph"/>
              <w:spacing w:before="0"/>
              <w:ind w:left="0"/>
              <w:rPr>
                <w:rFonts w:ascii="Times New Roman"/>
                <w:sz w:val="20"/>
              </w:rPr>
            </w:pPr>
          </w:p>
        </w:tc>
        <w:tc>
          <w:tcPr>
            <w:tcW w:w="2783" w:type="dxa"/>
            <w:tcBorders>
              <w:top w:val="nil"/>
            </w:tcBorders>
          </w:tcPr>
          <w:p>
            <w:pPr>
              <w:pStyle w:val="TableParagraph"/>
              <w:rPr>
                <w:sz w:val="21"/>
              </w:rPr>
            </w:pPr>
            <w:r>
              <w:rPr>
                <w:sz w:val="21"/>
              </w:rPr>
              <w:t>是否属于初创科技型企业</w:t>
            </w:r>
          </w:p>
        </w:tc>
        <w:tc>
          <w:tcPr>
            <w:tcW w:w="4536" w:type="dxa"/>
            <w:gridSpan w:val="2"/>
          </w:tcPr>
          <w:p>
            <w:pPr>
              <w:pStyle w:val="TableParagraph"/>
              <w:ind w:left="107"/>
              <w:rPr>
                <w:sz w:val="21"/>
              </w:rPr>
            </w:pPr>
            <w:r>
              <w:rPr>
                <w:sz w:val="21"/>
              </w:rPr>
              <w:t>否</w:t>
            </w:r>
          </w:p>
        </w:tc>
      </w:tr>
      <w:tr>
        <w:trPr>
          <w:trHeight w:val="312" w:hRule="atLeast"/>
        </w:trPr>
        <w:tc>
          <w:tcPr>
            <w:tcW w:w="1040" w:type="dxa"/>
            <w:vMerge/>
            <w:tcBorders>
              <w:top w:val="nil"/>
            </w:tcBorders>
          </w:tcPr>
          <w:p>
            <w:pPr>
              <w:rPr>
                <w:sz w:val="2"/>
                <w:szCs w:val="2"/>
              </w:rPr>
            </w:pPr>
          </w:p>
        </w:tc>
        <w:tc>
          <w:tcPr>
            <w:tcW w:w="2783" w:type="dxa"/>
          </w:tcPr>
          <w:p>
            <w:pPr>
              <w:pStyle w:val="TableParagraph"/>
              <w:rPr>
                <w:sz w:val="21"/>
              </w:rPr>
            </w:pPr>
            <w:r>
              <w:rPr>
                <w:sz w:val="21"/>
              </w:rPr>
              <w:t>是否享受国家财税政策</w:t>
            </w:r>
          </w:p>
        </w:tc>
        <w:tc>
          <w:tcPr>
            <w:tcW w:w="4536" w:type="dxa"/>
            <w:gridSpan w:val="2"/>
          </w:tcPr>
          <w:p>
            <w:pPr>
              <w:pStyle w:val="TableParagraph"/>
              <w:ind w:left="107"/>
              <w:rPr>
                <w:sz w:val="21"/>
              </w:rPr>
            </w:pPr>
            <w:r>
              <w:rPr>
                <w:sz w:val="21"/>
              </w:rPr>
              <w:t>否</w:t>
            </w:r>
          </w:p>
        </w:tc>
      </w:tr>
      <w:tr>
        <w:trPr>
          <w:trHeight w:val="312" w:hRule="atLeast"/>
        </w:trPr>
        <w:tc>
          <w:tcPr>
            <w:tcW w:w="1040" w:type="dxa"/>
            <w:vMerge/>
            <w:tcBorders>
              <w:top w:val="nil"/>
            </w:tcBorders>
          </w:tcPr>
          <w:p>
            <w:pPr>
              <w:rPr>
                <w:sz w:val="2"/>
                <w:szCs w:val="2"/>
              </w:rPr>
            </w:pPr>
          </w:p>
        </w:tc>
        <w:tc>
          <w:tcPr>
            <w:tcW w:w="2783" w:type="dxa"/>
          </w:tcPr>
          <w:p>
            <w:pPr>
              <w:pStyle w:val="TableParagraph"/>
              <w:rPr>
                <w:sz w:val="21"/>
              </w:rPr>
            </w:pPr>
            <w:r>
              <w:rPr>
                <w:sz w:val="21"/>
              </w:rPr>
              <w:t>投资风控基本情况</w:t>
            </w:r>
          </w:p>
        </w:tc>
        <w:tc>
          <w:tcPr>
            <w:tcW w:w="4536" w:type="dxa"/>
            <w:gridSpan w:val="2"/>
          </w:tcPr>
          <w:p>
            <w:pPr>
              <w:pStyle w:val="TableParagraph"/>
              <w:spacing w:line="239" w:lineRule="exact" w:before="52"/>
              <w:ind w:left="107"/>
              <w:rPr>
                <w:sz w:val="21"/>
              </w:rPr>
            </w:pPr>
            <w:r>
              <w:rPr>
                <w:sz w:val="21"/>
              </w:rPr>
              <w:t>1</w:t>
            </w:r>
          </w:p>
        </w:tc>
      </w:tr>
      <w:tr>
        <w:trPr>
          <w:trHeight w:val="311" w:hRule="atLeast"/>
        </w:trPr>
        <w:tc>
          <w:tcPr>
            <w:tcW w:w="8359" w:type="dxa"/>
            <w:gridSpan w:val="4"/>
          </w:tcPr>
          <w:p>
            <w:pPr>
              <w:pStyle w:val="TableParagraph"/>
              <w:ind w:left="2794" w:right="2784"/>
              <w:jc w:val="center"/>
              <w:rPr>
                <w:sz w:val="21"/>
              </w:rPr>
            </w:pPr>
            <w:r>
              <w:rPr>
                <w:sz w:val="21"/>
              </w:rPr>
              <w:t>项目股权结构情况表（选填）</w:t>
            </w:r>
          </w:p>
        </w:tc>
      </w:tr>
      <w:tr>
        <w:trPr>
          <w:trHeight w:val="624" w:hRule="atLeast"/>
        </w:trPr>
        <w:tc>
          <w:tcPr>
            <w:tcW w:w="1040" w:type="dxa"/>
          </w:tcPr>
          <w:p>
            <w:pPr>
              <w:pStyle w:val="TableParagraph"/>
              <w:spacing w:before="179"/>
              <w:ind w:left="204" w:right="194"/>
              <w:jc w:val="center"/>
              <w:rPr>
                <w:sz w:val="21"/>
              </w:rPr>
            </w:pPr>
            <w:r>
              <w:rPr>
                <w:sz w:val="21"/>
              </w:rPr>
              <w:t>序号</w:t>
            </w:r>
          </w:p>
        </w:tc>
        <w:tc>
          <w:tcPr>
            <w:tcW w:w="2783" w:type="dxa"/>
          </w:tcPr>
          <w:p>
            <w:pPr>
              <w:pStyle w:val="TableParagraph"/>
              <w:ind w:left="139" w:right="179"/>
              <w:jc w:val="center"/>
              <w:rPr>
                <w:sz w:val="21"/>
              </w:rPr>
            </w:pPr>
            <w:r>
              <w:rPr>
                <w:sz w:val="21"/>
              </w:rPr>
              <w:t>主要股东姓名/名称（持股</w:t>
            </w:r>
          </w:p>
          <w:p>
            <w:pPr>
              <w:pStyle w:val="TableParagraph"/>
              <w:spacing w:before="43"/>
              <w:ind w:left="139" w:right="129"/>
              <w:jc w:val="center"/>
              <w:rPr>
                <w:sz w:val="21"/>
              </w:rPr>
            </w:pPr>
            <w:r>
              <w:rPr>
                <w:sz w:val="21"/>
              </w:rPr>
              <w:t>5%以上）</w:t>
            </w:r>
          </w:p>
        </w:tc>
        <w:tc>
          <w:tcPr>
            <w:tcW w:w="2409" w:type="dxa"/>
          </w:tcPr>
          <w:p>
            <w:pPr>
              <w:pStyle w:val="TableParagraph"/>
              <w:spacing w:before="179"/>
              <w:ind w:left="574"/>
              <w:rPr>
                <w:sz w:val="21"/>
              </w:rPr>
            </w:pPr>
            <w:r>
              <w:rPr>
                <w:sz w:val="21"/>
              </w:rPr>
              <w:t>持股数（股）</w:t>
            </w:r>
          </w:p>
        </w:tc>
        <w:tc>
          <w:tcPr>
            <w:tcW w:w="2127" w:type="dxa"/>
          </w:tcPr>
          <w:p>
            <w:pPr>
              <w:pStyle w:val="TableParagraph"/>
              <w:spacing w:before="179"/>
              <w:ind w:left="381"/>
              <w:rPr>
                <w:sz w:val="21"/>
              </w:rPr>
            </w:pPr>
            <w:r>
              <w:rPr>
                <w:sz w:val="21"/>
              </w:rPr>
              <w:t>持股比例（%）</w:t>
            </w:r>
          </w:p>
        </w:tc>
      </w:tr>
      <w:tr>
        <w:trPr>
          <w:trHeight w:val="311" w:hRule="atLeast"/>
        </w:trPr>
        <w:tc>
          <w:tcPr>
            <w:tcW w:w="1040" w:type="dxa"/>
          </w:tcPr>
          <w:p>
            <w:pPr>
              <w:pStyle w:val="TableParagraph"/>
              <w:spacing w:line="239" w:lineRule="exact" w:before="52"/>
              <w:ind w:left="10"/>
              <w:jc w:val="center"/>
              <w:rPr>
                <w:sz w:val="21"/>
              </w:rPr>
            </w:pPr>
            <w:r>
              <w:rPr>
                <w:sz w:val="21"/>
              </w:rPr>
              <w:t>1</w:t>
            </w:r>
          </w:p>
        </w:tc>
        <w:tc>
          <w:tcPr>
            <w:tcW w:w="2783" w:type="dxa"/>
          </w:tcPr>
          <w:p>
            <w:pPr>
              <w:pStyle w:val="TableParagraph"/>
              <w:rPr>
                <w:sz w:val="21"/>
              </w:rPr>
            </w:pPr>
            <w:r>
              <w:rPr>
                <w:sz w:val="21"/>
              </w:rPr>
              <w:t>谢毅</w:t>
            </w:r>
          </w:p>
        </w:tc>
        <w:tc>
          <w:tcPr>
            <w:tcW w:w="2409" w:type="dxa"/>
          </w:tcPr>
          <w:p>
            <w:pPr>
              <w:pStyle w:val="TableParagraph"/>
              <w:spacing w:line="239" w:lineRule="exact" w:before="52"/>
              <w:ind w:left="410"/>
              <w:rPr>
                <w:sz w:val="21"/>
              </w:rPr>
            </w:pPr>
            <w:r>
              <w:rPr>
                <w:sz w:val="21"/>
              </w:rPr>
              <w:t>16,120,000</w:t>
            </w:r>
          </w:p>
        </w:tc>
        <w:tc>
          <w:tcPr>
            <w:tcW w:w="2127" w:type="dxa"/>
          </w:tcPr>
          <w:p>
            <w:pPr>
              <w:pStyle w:val="TableParagraph"/>
              <w:spacing w:line="239" w:lineRule="exact" w:before="52"/>
              <w:ind w:left="0" w:right="97"/>
              <w:jc w:val="right"/>
              <w:rPr>
                <w:sz w:val="21"/>
              </w:rPr>
            </w:pPr>
            <w:r>
              <w:rPr>
                <w:sz w:val="21"/>
              </w:rPr>
              <w:t>21.3228</w:t>
            </w:r>
          </w:p>
        </w:tc>
      </w:tr>
      <w:tr>
        <w:trPr>
          <w:trHeight w:val="311" w:hRule="atLeast"/>
        </w:trPr>
        <w:tc>
          <w:tcPr>
            <w:tcW w:w="1040" w:type="dxa"/>
          </w:tcPr>
          <w:p>
            <w:pPr>
              <w:pStyle w:val="TableParagraph"/>
              <w:spacing w:line="239" w:lineRule="exact" w:before="52"/>
              <w:ind w:left="10"/>
              <w:jc w:val="center"/>
              <w:rPr>
                <w:sz w:val="21"/>
              </w:rPr>
            </w:pPr>
            <w:r>
              <w:rPr>
                <w:sz w:val="21"/>
              </w:rPr>
              <w:t>2</w:t>
            </w:r>
          </w:p>
        </w:tc>
        <w:tc>
          <w:tcPr>
            <w:tcW w:w="2783" w:type="dxa"/>
          </w:tcPr>
          <w:p>
            <w:pPr>
              <w:pStyle w:val="TableParagraph"/>
              <w:rPr>
                <w:sz w:val="21"/>
              </w:rPr>
            </w:pPr>
            <w:r>
              <w:rPr>
                <w:sz w:val="21"/>
              </w:rPr>
              <w:t>罗跃兵</w:t>
            </w:r>
          </w:p>
        </w:tc>
        <w:tc>
          <w:tcPr>
            <w:tcW w:w="2409" w:type="dxa"/>
          </w:tcPr>
          <w:p>
            <w:pPr>
              <w:pStyle w:val="TableParagraph"/>
              <w:spacing w:line="239" w:lineRule="exact" w:before="52"/>
              <w:ind w:left="410"/>
              <w:rPr>
                <w:sz w:val="21"/>
              </w:rPr>
            </w:pPr>
            <w:r>
              <w:rPr>
                <w:sz w:val="21"/>
              </w:rPr>
              <w:t>14,880,000</w:t>
            </w:r>
          </w:p>
        </w:tc>
        <w:tc>
          <w:tcPr>
            <w:tcW w:w="2127" w:type="dxa"/>
          </w:tcPr>
          <w:p>
            <w:pPr>
              <w:pStyle w:val="TableParagraph"/>
              <w:spacing w:line="239" w:lineRule="exact" w:before="52"/>
              <w:ind w:left="0" w:right="97"/>
              <w:jc w:val="right"/>
              <w:rPr>
                <w:sz w:val="21"/>
              </w:rPr>
            </w:pPr>
            <w:r>
              <w:rPr>
                <w:sz w:val="21"/>
              </w:rPr>
              <w:t>19.6825</w:t>
            </w:r>
          </w:p>
        </w:tc>
      </w:tr>
      <w:tr>
        <w:trPr>
          <w:trHeight w:val="936" w:hRule="atLeast"/>
        </w:trPr>
        <w:tc>
          <w:tcPr>
            <w:tcW w:w="1040" w:type="dxa"/>
          </w:tcPr>
          <w:p>
            <w:pPr>
              <w:pStyle w:val="TableParagraph"/>
              <w:spacing w:before="15"/>
              <w:ind w:left="0"/>
              <w:rPr>
                <w:rFonts w:ascii="Microsoft JhengHei"/>
                <w:b/>
                <w:sz w:val="19"/>
              </w:rPr>
            </w:pPr>
          </w:p>
          <w:p>
            <w:pPr>
              <w:pStyle w:val="TableParagraph"/>
              <w:spacing w:before="0"/>
              <w:ind w:left="10"/>
              <w:jc w:val="center"/>
              <w:rPr>
                <w:sz w:val="21"/>
              </w:rPr>
            </w:pPr>
            <w:r>
              <w:rPr>
                <w:sz w:val="21"/>
              </w:rPr>
              <w:t>3</w:t>
            </w:r>
          </w:p>
        </w:tc>
        <w:tc>
          <w:tcPr>
            <w:tcW w:w="2783" w:type="dxa"/>
          </w:tcPr>
          <w:p>
            <w:pPr>
              <w:pStyle w:val="TableParagraph"/>
              <w:rPr>
                <w:sz w:val="21"/>
              </w:rPr>
            </w:pPr>
            <w:r>
              <w:rPr>
                <w:sz w:val="21"/>
              </w:rPr>
              <w:t>深圳中盟泰资产管理有限公</w:t>
            </w:r>
          </w:p>
          <w:p>
            <w:pPr>
              <w:pStyle w:val="TableParagraph"/>
              <w:spacing w:line="310" w:lineRule="atLeast" w:before="2"/>
              <w:ind w:right="144"/>
              <w:rPr>
                <w:sz w:val="21"/>
              </w:rPr>
            </w:pPr>
            <w:r>
              <w:rPr>
                <w:spacing w:val="-6"/>
                <w:sz w:val="21"/>
              </w:rPr>
              <w:t>司-中盟泰-新三板 </w:t>
            </w:r>
            <w:r>
              <w:rPr>
                <w:sz w:val="21"/>
              </w:rPr>
              <w:t>7</w:t>
            </w:r>
            <w:r>
              <w:rPr>
                <w:spacing w:val="-18"/>
                <w:sz w:val="21"/>
              </w:rPr>
              <w:t> 号私募</w:t>
            </w:r>
            <w:r>
              <w:rPr>
                <w:sz w:val="21"/>
              </w:rPr>
              <w:t>投资基金</w:t>
            </w:r>
          </w:p>
        </w:tc>
        <w:tc>
          <w:tcPr>
            <w:tcW w:w="2409" w:type="dxa"/>
          </w:tcPr>
          <w:p>
            <w:pPr>
              <w:pStyle w:val="TableParagraph"/>
              <w:spacing w:before="15"/>
              <w:ind w:left="0"/>
              <w:rPr>
                <w:rFonts w:ascii="Microsoft JhengHei"/>
                <w:b/>
                <w:sz w:val="19"/>
              </w:rPr>
            </w:pPr>
          </w:p>
          <w:p>
            <w:pPr>
              <w:pStyle w:val="TableParagraph"/>
              <w:spacing w:before="0"/>
              <w:ind w:left="410"/>
              <w:rPr>
                <w:sz w:val="21"/>
              </w:rPr>
            </w:pPr>
            <w:r>
              <w:rPr>
                <w:sz w:val="21"/>
              </w:rPr>
              <w:t>10,800,000</w:t>
            </w:r>
          </w:p>
        </w:tc>
        <w:tc>
          <w:tcPr>
            <w:tcW w:w="2127" w:type="dxa"/>
          </w:tcPr>
          <w:p>
            <w:pPr>
              <w:pStyle w:val="TableParagraph"/>
              <w:spacing w:before="15"/>
              <w:ind w:left="0"/>
              <w:rPr>
                <w:rFonts w:ascii="Microsoft JhengHei"/>
                <w:b/>
                <w:sz w:val="19"/>
              </w:rPr>
            </w:pPr>
          </w:p>
          <w:p>
            <w:pPr>
              <w:pStyle w:val="TableParagraph"/>
              <w:spacing w:before="0"/>
              <w:ind w:left="0" w:right="97"/>
              <w:jc w:val="right"/>
              <w:rPr>
                <w:sz w:val="21"/>
              </w:rPr>
            </w:pPr>
            <w:r>
              <w:rPr>
                <w:sz w:val="21"/>
              </w:rPr>
              <w:t>14.2857</w:t>
            </w:r>
          </w:p>
        </w:tc>
      </w:tr>
      <w:tr>
        <w:trPr>
          <w:trHeight w:val="623" w:hRule="atLeast"/>
        </w:trPr>
        <w:tc>
          <w:tcPr>
            <w:tcW w:w="1040" w:type="dxa"/>
          </w:tcPr>
          <w:p>
            <w:pPr>
              <w:pStyle w:val="TableParagraph"/>
              <w:spacing w:before="6"/>
              <w:ind w:left="0"/>
              <w:rPr>
                <w:rFonts w:ascii="Microsoft JhengHei"/>
                <w:b/>
                <w:sz w:val="11"/>
              </w:rPr>
            </w:pPr>
          </w:p>
          <w:p>
            <w:pPr>
              <w:pStyle w:val="TableParagraph"/>
              <w:spacing w:before="0"/>
              <w:ind w:left="10"/>
              <w:jc w:val="center"/>
              <w:rPr>
                <w:sz w:val="21"/>
              </w:rPr>
            </w:pPr>
            <w:r>
              <w:rPr>
                <w:sz w:val="21"/>
              </w:rPr>
              <w:t>4</w:t>
            </w:r>
          </w:p>
        </w:tc>
        <w:tc>
          <w:tcPr>
            <w:tcW w:w="2783" w:type="dxa"/>
          </w:tcPr>
          <w:p>
            <w:pPr>
              <w:pStyle w:val="TableParagraph"/>
              <w:rPr>
                <w:sz w:val="21"/>
              </w:rPr>
            </w:pPr>
            <w:r>
              <w:rPr>
                <w:sz w:val="21"/>
              </w:rPr>
              <w:t>上海鑫筹投资管理有限公司</w:t>
            </w:r>
          </w:p>
          <w:p>
            <w:pPr>
              <w:pStyle w:val="TableParagraph"/>
              <w:spacing w:before="43"/>
              <w:rPr>
                <w:sz w:val="21"/>
              </w:rPr>
            </w:pPr>
            <w:r>
              <w:rPr>
                <w:sz w:val="21"/>
              </w:rPr>
              <w:t>-鑫筹 1 号私募基金</w:t>
            </w:r>
          </w:p>
        </w:tc>
        <w:tc>
          <w:tcPr>
            <w:tcW w:w="2409" w:type="dxa"/>
          </w:tcPr>
          <w:p>
            <w:pPr>
              <w:pStyle w:val="TableParagraph"/>
              <w:spacing w:before="6"/>
              <w:ind w:left="0"/>
              <w:rPr>
                <w:rFonts w:ascii="Microsoft JhengHei"/>
                <w:b/>
                <w:sz w:val="11"/>
              </w:rPr>
            </w:pPr>
          </w:p>
          <w:p>
            <w:pPr>
              <w:pStyle w:val="TableParagraph"/>
              <w:spacing w:before="0"/>
              <w:ind w:left="515"/>
              <w:rPr>
                <w:sz w:val="21"/>
              </w:rPr>
            </w:pPr>
            <w:r>
              <w:rPr>
                <w:sz w:val="21"/>
              </w:rPr>
              <w:t>7,110,000</w:t>
            </w:r>
          </w:p>
        </w:tc>
        <w:tc>
          <w:tcPr>
            <w:tcW w:w="2127" w:type="dxa"/>
          </w:tcPr>
          <w:p>
            <w:pPr>
              <w:pStyle w:val="TableParagraph"/>
              <w:spacing w:before="6"/>
              <w:ind w:left="0"/>
              <w:rPr>
                <w:rFonts w:ascii="Microsoft JhengHei"/>
                <w:b/>
                <w:sz w:val="11"/>
              </w:rPr>
            </w:pPr>
          </w:p>
          <w:p>
            <w:pPr>
              <w:pStyle w:val="TableParagraph"/>
              <w:spacing w:before="0"/>
              <w:ind w:left="0" w:right="97"/>
              <w:jc w:val="right"/>
              <w:rPr>
                <w:sz w:val="21"/>
              </w:rPr>
            </w:pPr>
            <w:r>
              <w:rPr>
                <w:sz w:val="21"/>
              </w:rPr>
              <w:t>9.4048</w:t>
            </w:r>
          </w:p>
        </w:tc>
      </w:tr>
      <w:tr>
        <w:trPr>
          <w:trHeight w:val="623" w:hRule="atLeast"/>
        </w:trPr>
        <w:tc>
          <w:tcPr>
            <w:tcW w:w="1040" w:type="dxa"/>
          </w:tcPr>
          <w:p>
            <w:pPr>
              <w:pStyle w:val="TableParagraph"/>
              <w:spacing w:before="6"/>
              <w:ind w:left="0"/>
              <w:rPr>
                <w:rFonts w:ascii="Microsoft JhengHei"/>
                <w:b/>
                <w:sz w:val="11"/>
              </w:rPr>
            </w:pPr>
          </w:p>
          <w:p>
            <w:pPr>
              <w:pStyle w:val="TableParagraph"/>
              <w:spacing w:before="0"/>
              <w:ind w:left="10"/>
              <w:jc w:val="center"/>
              <w:rPr>
                <w:sz w:val="21"/>
              </w:rPr>
            </w:pPr>
            <w:r>
              <w:rPr>
                <w:sz w:val="21"/>
              </w:rPr>
              <w:t>5</w:t>
            </w:r>
          </w:p>
        </w:tc>
        <w:tc>
          <w:tcPr>
            <w:tcW w:w="2783" w:type="dxa"/>
          </w:tcPr>
          <w:p>
            <w:pPr>
              <w:pStyle w:val="TableParagraph"/>
              <w:rPr>
                <w:sz w:val="21"/>
              </w:rPr>
            </w:pPr>
            <w:r>
              <w:rPr>
                <w:sz w:val="21"/>
              </w:rPr>
              <w:t>肇庆市智合投资咨询合伙企</w:t>
            </w:r>
          </w:p>
          <w:p>
            <w:pPr>
              <w:pStyle w:val="TableParagraph"/>
              <w:spacing w:before="43"/>
              <w:rPr>
                <w:sz w:val="21"/>
              </w:rPr>
            </w:pPr>
            <w:r>
              <w:rPr>
                <w:sz w:val="21"/>
              </w:rPr>
              <w:t>业（有限合伙）</w:t>
            </w:r>
          </w:p>
        </w:tc>
        <w:tc>
          <w:tcPr>
            <w:tcW w:w="2409" w:type="dxa"/>
          </w:tcPr>
          <w:p>
            <w:pPr>
              <w:pStyle w:val="TableParagraph"/>
              <w:spacing w:before="6"/>
              <w:ind w:left="0"/>
              <w:rPr>
                <w:rFonts w:ascii="Microsoft JhengHei"/>
                <w:b/>
                <w:sz w:val="11"/>
              </w:rPr>
            </w:pPr>
          </w:p>
          <w:p>
            <w:pPr>
              <w:pStyle w:val="TableParagraph"/>
              <w:spacing w:before="0"/>
              <w:ind w:left="515"/>
              <w:rPr>
                <w:sz w:val="21"/>
              </w:rPr>
            </w:pPr>
            <w:r>
              <w:rPr>
                <w:sz w:val="21"/>
              </w:rPr>
              <w:t>6,228,000</w:t>
            </w:r>
          </w:p>
        </w:tc>
        <w:tc>
          <w:tcPr>
            <w:tcW w:w="2127" w:type="dxa"/>
          </w:tcPr>
          <w:p>
            <w:pPr>
              <w:pStyle w:val="TableParagraph"/>
              <w:spacing w:before="6"/>
              <w:ind w:left="0"/>
              <w:rPr>
                <w:rFonts w:ascii="Microsoft JhengHei"/>
                <w:b/>
                <w:sz w:val="11"/>
              </w:rPr>
            </w:pPr>
          </w:p>
          <w:p>
            <w:pPr>
              <w:pStyle w:val="TableParagraph"/>
              <w:spacing w:before="0"/>
              <w:ind w:left="0" w:right="97"/>
              <w:jc w:val="right"/>
              <w:rPr>
                <w:sz w:val="21"/>
              </w:rPr>
            </w:pPr>
            <w:r>
              <w:rPr>
                <w:sz w:val="21"/>
              </w:rPr>
              <w:t>8.2381</w:t>
            </w:r>
          </w:p>
        </w:tc>
      </w:tr>
      <w:tr>
        <w:trPr>
          <w:trHeight w:val="624" w:hRule="atLeast"/>
        </w:trPr>
        <w:tc>
          <w:tcPr>
            <w:tcW w:w="1040" w:type="dxa"/>
          </w:tcPr>
          <w:p>
            <w:pPr>
              <w:pStyle w:val="TableParagraph"/>
              <w:spacing w:before="6"/>
              <w:ind w:left="0"/>
              <w:rPr>
                <w:rFonts w:ascii="Microsoft JhengHei"/>
                <w:b/>
                <w:sz w:val="11"/>
              </w:rPr>
            </w:pPr>
          </w:p>
          <w:p>
            <w:pPr>
              <w:pStyle w:val="TableParagraph"/>
              <w:spacing w:before="0"/>
              <w:ind w:left="10"/>
              <w:jc w:val="center"/>
              <w:rPr>
                <w:sz w:val="21"/>
              </w:rPr>
            </w:pPr>
            <w:r>
              <w:rPr>
                <w:sz w:val="21"/>
              </w:rPr>
              <w:t>6</w:t>
            </w:r>
          </w:p>
        </w:tc>
        <w:tc>
          <w:tcPr>
            <w:tcW w:w="2783" w:type="dxa"/>
          </w:tcPr>
          <w:p>
            <w:pPr>
              <w:pStyle w:val="TableParagraph"/>
              <w:rPr>
                <w:sz w:val="21"/>
              </w:rPr>
            </w:pPr>
            <w:r>
              <w:rPr>
                <w:sz w:val="21"/>
              </w:rPr>
              <w:t>肇庆市智联投资咨询合伙企</w:t>
            </w:r>
          </w:p>
          <w:p>
            <w:pPr>
              <w:pStyle w:val="TableParagraph"/>
              <w:spacing w:before="43"/>
              <w:rPr>
                <w:sz w:val="21"/>
              </w:rPr>
            </w:pPr>
            <w:r>
              <w:rPr>
                <w:sz w:val="21"/>
              </w:rPr>
              <w:t>业（有限合伙）</w:t>
            </w:r>
          </w:p>
        </w:tc>
        <w:tc>
          <w:tcPr>
            <w:tcW w:w="2409" w:type="dxa"/>
          </w:tcPr>
          <w:p>
            <w:pPr>
              <w:pStyle w:val="TableParagraph"/>
              <w:spacing w:before="6"/>
              <w:ind w:left="0"/>
              <w:rPr>
                <w:rFonts w:ascii="Microsoft JhengHei"/>
                <w:b/>
                <w:sz w:val="11"/>
              </w:rPr>
            </w:pPr>
          </w:p>
          <w:p>
            <w:pPr>
              <w:pStyle w:val="TableParagraph"/>
              <w:spacing w:before="0"/>
              <w:ind w:left="515"/>
              <w:rPr>
                <w:sz w:val="21"/>
              </w:rPr>
            </w:pPr>
            <w:r>
              <w:rPr>
                <w:sz w:val="21"/>
              </w:rPr>
              <w:t>5,080,000</w:t>
            </w:r>
          </w:p>
        </w:tc>
        <w:tc>
          <w:tcPr>
            <w:tcW w:w="2127" w:type="dxa"/>
          </w:tcPr>
          <w:p>
            <w:pPr>
              <w:pStyle w:val="TableParagraph"/>
              <w:spacing w:before="6"/>
              <w:ind w:left="0"/>
              <w:rPr>
                <w:rFonts w:ascii="Microsoft JhengHei"/>
                <w:b/>
                <w:sz w:val="11"/>
              </w:rPr>
            </w:pPr>
          </w:p>
          <w:p>
            <w:pPr>
              <w:pStyle w:val="TableParagraph"/>
              <w:spacing w:before="0"/>
              <w:ind w:left="0" w:right="97"/>
              <w:jc w:val="right"/>
              <w:rPr>
                <w:sz w:val="21"/>
              </w:rPr>
            </w:pPr>
            <w:r>
              <w:rPr>
                <w:sz w:val="21"/>
              </w:rPr>
              <w:t>6.7196</w:t>
            </w:r>
          </w:p>
        </w:tc>
      </w:tr>
    </w:tbl>
    <w:p>
      <w:pPr>
        <w:pStyle w:val="BodyText"/>
        <w:rPr>
          <w:rFonts w:ascii="Microsoft JhengHei"/>
          <w:b/>
          <w:sz w:val="20"/>
        </w:rPr>
      </w:pPr>
    </w:p>
    <w:p>
      <w:pPr>
        <w:pStyle w:val="BodyText"/>
        <w:spacing w:before="11"/>
        <w:rPr>
          <w:rFonts w:ascii="Microsoft JhengHei"/>
          <w:b/>
          <w:sz w:val="15"/>
        </w:rPr>
      </w:pPr>
    </w:p>
    <w:p>
      <w:pPr>
        <w:pStyle w:val="ListParagraph"/>
        <w:numPr>
          <w:ilvl w:val="1"/>
          <w:numId w:val="2"/>
        </w:numPr>
        <w:tabs>
          <w:tab w:pos="645" w:val="left" w:leader="none"/>
        </w:tabs>
        <w:spacing w:line="240" w:lineRule="auto" w:before="1" w:after="0"/>
        <w:ind w:left="645" w:right="0" w:hanging="425"/>
        <w:jc w:val="left"/>
        <w:rPr>
          <w:b/>
          <w:sz w:val="21"/>
        </w:rPr>
      </w:pPr>
      <w:r>
        <w:rPr>
          <w:b/>
          <w:sz w:val="21"/>
        </w:rPr>
        <w:t>资管计划投资</w:t>
      </w:r>
    </w:p>
    <w:p>
      <w:pPr>
        <w:spacing w:before="4"/>
        <w:ind w:left="7685" w:right="0" w:firstLine="0"/>
        <w:jc w:val="left"/>
        <w:rPr>
          <w:rFonts w:ascii="Microsoft JhengHei" w:eastAsia="Microsoft JhengHei" w:hint="eastAsia"/>
          <w:b/>
          <w:sz w:val="21"/>
        </w:rPr>
      </w:pPr>
      <w:r>
        <w:rPr>
          <w:rFonts w:ascii="Microsoft JhengHei" w:eastAsia="Microsoft JhengHei" w:hint="eastAsia"/>
          <w:b/>
          <w:color w:val="FF0000"/>
          <w:sz w:val="21"/>
        </w:rPr>
        <w:t>单位：元</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40"/>
        <w:gridCol w:w="4419"/>
      </w:tblGrid>
      <w:tr>
        <w:trPr>
          <w:trHeight w:val="660" w:hRule="atLeast"/>
        </w:trPr>
        <w:tc>
          <w:tcPr>
            <w:tcW w:w="3940" w:type="dxa"/>
          </w:tcPr>
          <w:p>
            <w:pPr>
              <w:pStyle w:val="TableParagraph"/>
              <w:spacing w:line="278" w:lineRule="auto" w:before="13"/>
              <w:ind w:right="146"/>
              <w:rPr>
                <w:sz w:val="21"/>
              </w:rPr>
            </w:pPr>
            <w:r>
              <w:rPr>
                <w:sz w:val="21"/>
              </w:rPr>
              <w:t>商业银行理财产品投资（产品名称#账面价值）</w:t>
            </w:r>
          </w:p>
        </w:tc>
        <w:tc>
          <w:tcPr>
            <w:tcW w:w="4419" w:type="dxa"/>
          </w:tcPr>
          <w:p>
            <w:pPr>
              <w:pStyle w:val="TableParagraph"/>
              <w:spacing w:before="0"/>
              <w:ind w:left="0"/>
              <w:rPr>
                <w:rFonts w:ascii="Times New Roman"/>
                <w:sz w:val="20"/>
              </w:rPr>
            </w:pPr>
          </w:p>
        </w:tc>
      </w:tr>
      <w:tr>
        <w:trPr>
          <w:trHeight w:val="550" w:hRule="atLeast"/>
        </w:trPr>
        <w:tc>
          <w:tcPr>
            <w:tcW w:w="3940" w:type="dxa"/>
          </w:tcPr>
          <w:p>
            <w:pPr>
              <w:pStyle w:val="TableParagraph"/>
              <w:spacing w:before="114"/>
              <w:rPr>
                <w:sz w:val="21"/>
              </w:rPr>
            </w:pPr>
            <w:r>
              <w:rPr>
                <w:sz w:val="21"/>
              </w:rPr>
              <w:t>信托计划投资（产品名称#账面价值）</w:t>
            </w:r>
          </w:p>
        </w:tc>
        <w:tc>
          <w:tcPr>
            <w:tcW w:w="4419" w:type="dxa"/>
          </w:tcPr>
          <w:p>
            <w:pPr>
              <w:pStyle w:val="TableParagraph"/>
              <w:spacing w:before="0"/>
              <w:ind w:left="0"/>
              <w:rPr>
                <w:rFonts w:ascii="Times New Roman"/>
                <w:sz w:val="20"/>
              </w:rPr>
            </w:pPr>
          </w:p>
        </w:tc>
      </w:tr>
      <w:tr>
        <w:trPr>
          <w:trHeight w:val="660" w:hRule="atLeast"/>
        </w:trPr>
        <w:tc>
          <w:tcPr>
            <w:tcW w:w="3940" w:type="dxa"/>
          </w:tcPr>
          <w:p>
            <w:pPr>
              <w:pStyle w:val="TableParagraph"/>
              <w:spacing w:before="13"/>
              <w:rPr>
                <w:sz w:val="21"/>
              </w:rPr>
            </w:pPr>
            <w:r>
              <w:rPr>
                <w:sz w:val="21"/>
              </w:rPr>
              <w:t>基金公司及其子公司资产管理计划投资</w:t>
            </w:r>
          </w:p>
          <w:p>
            <w:pPr>
              <w:pStyle w:val="TableParagraph"/>
              <w:spacing w:before="43"/>
              <w:rPr>
                <w:sz w:val="21"/>
              </w:rPr>
            </w:pPr>
            <w:r>
              <w:rPr>
                <w:sz w:val="21"/>
              </w:rPr>
              <w:t>（产品编码#账面价值）</w:t>
            </w:r>
          </w:p>
        </w:tc>
        <w:tc>
          <w:tcPr>
            <w:tcW w:w="4419" w:type="dxa"/>
          </w:tcPr>
          <w:p>
            <w:pPr>
              <w:pStyle w:val="TableParagraph"/>
              <w:spacing w:before="0"/>
              <w:ind w:left="0"/>
              <w:rPr>
                <w:rFonts w:ascii="Times New Roman"/>
                <w:sz w:val="20"/>
              </w:rPr>
            </w:pPr>
          </w:p>
        </w:tc>
      </w:tr>
      <w:tr>
        <w:trPr>
          <w:trHeight w:val="660" w:hRule="atLeast"/>
        </w:trPr>
        <w:tc>
          <w:tcPr>
            <w:tcW w:w="3940" w:type="dxa"/>
          </w:tcPr>
          <w:p>
            <w:pPr>
              <w:pStyle w:val="TableParagraph"/>
              <w:spacing w:line="278" w:lineRule="auto" w:before="13"/>
              <w:ind w:right="146"/>
              <w:rPr>
                <w:sz w:val="21"/>
              </w:rPr>
            </w:pPr>
            <w:r>
              <w:rPr>
                <w:sz w:val="21"/>
              </w:rPr>
              <w:t>保险资产管理计划投资（产品名称#账面价值）</w:t>
            </w:r>
          </w:p>
        </w:tc>
        <w:tc>
          <w:tcPr>
            <w:tcW w:w="4419" w:type="dxa"/>
          </w:tcPr>
          <w:p>
            <w:pPr>
              <w:pStyle w:val="TableParagraph"/>
              <w:spacing w:before="0"/>
              <w:ind w:left="0"/>
              <w:rPr>
                <w:rFonts w:ascii="Times New Roman"/>
                <w:sz w:val="20"/>
              </w:rPr>
            </w:pPr>
          </w:p>
        </w:tc>
      </w:tr>
      <w:tr>
        <w:trPr>
          <w:trHeight w:val="660" w:hRule="atLeast"/>
        </w:trPr>
        <w:tc>
          <w:tcPr>
            <w:tcW w:w="3940" w:type="dxa"/>
          </w:tcPr>
          <w:p>
            <w:pPr>
              <w:pStyle w:val="TableParagraph"/>
              <w:spacing w:before="13"/>
              <w:rPr>
                <w:sz w:val="21"/>
              </w:rPr>
            </w:pPr>
            <w:r>
              <w:rPr>
                <w:sz w:val="21"/>
              </w:rPr>
              <w:t>证券公司及其子公司资产管理计划投资</w:t>
            </w:r>
          </w:p>
          <w:p>
            <w:pPr>
              <w:pStyle w:val="TableParagraph"/>
              <w:spacing w:before="43"/>
              <w:rPr>
                <w:sz w:val="21"/>
              </w:rPr>
            </w:pPr>
            <w:r>
              <w:rPr>
                <w:sz w:val="21"/>
              </w:rPr>
              <w:t>（产品编码#账面价值）</w:t>
            </w:r>
          </w:p>
        </w:tc>
        <w:tc>
          <w:tcPr>
            <w:tcW w:w="4419" w:type="dxa"/>
          </w:tcPr>
          <w:p>
            <w:pPr>
              <w:pStyle w:val="TableParagraph"/>
              <w:spacing w:before="0"/>
              <w:ind w:left="0"/>
              <w:rPr>
                <w:rFonts w:ascii="Times New Roman"/>
                <w:sz w:val="20"/>
              </w:rPr>
            </w:pPr>
          </w:p>
        </w:tc>
      </w:tr>
      <w:tr>
        <w:trPr>
          <w:trHeight w:val="660" w:hRule="atLeast"/>
        </w:trPr>
        <w:tc>
          <w:tcPr>
            <w:tcW w:w="3940" w:type="dxa"/>
          </w:tcPr>
          <w:p>
            <w:pPr>
              <w:pStyle w:val="TableParagraph"/>
              <w:spacing w:before="13"/>
              <w:rPr>
                <w:sz w:val="21"/>
              </w:rPr>
            </w:pPr>
            <w:r>
              <w:rPr>
                <w:sz w:val="21"/>
              </w:rPr>
              <w:t>期货公司及其子公司资产管理计划投资</w:t>
            </w:r>
          </w:p>
          <w:p>
            <w:pPr>
              <w:pStyle w:val="TableParagraph"/>
              <w:spacing w:before="43"/>
              <w:rPr>
                <w:sz w:val="21"/>
              </w:rPr>
            </w:pPr>
            <w:r>
              <w:rPr>
                <w:sz w:val="21"/>
              </w:rPr>
              <w:t>（产品编码#账面价值）</w:t>
            </w:r>
          </w:p>
        </w:tc>
        <w:tc>
          <w:tcPr>
            <w:tcW w:w="4419" w:type="dxa"/>
          </w:tcPr>
          <w:p>
            <w:pPr>
              <w:pStyle w:val="TableParagraph"/>
              <w:spacing w:before="0"/>
              <w:ind w:left="0"/>
              <w:rPr>
                <w:rFonts w:ascii="Times New Roman"/>
                <w:sz w:val="20"/>
              </w:rPr>
            </w:pPr>
          </w:p>
        </w:tc>
      </w:tr>
      <w:tr>
        <w:trPr>
          <w:trHeight w:val="660" w:hRule="atLeast"/>
        </w:trPr>
        <w:tc>
          <w:tcPr>
            <w:tcW w:w="3940" w:type="dxa"/>
          </w:tcPr>
          <w:p>
            <w:pPr>
              <w:pStyle w:val="TableParagraph"/>
              <w:spacing w:before="13"/>
              <w:rPr>
                <w:sz w:val="21"/>
              </w:rPr>
            </w:pPr>
            <w:r>
              <w:rPr>
                <w:sz w:val="21"/>
              </w:rPr>
              <w:t>私募基金产品投资（产品编码#账面价值</w:t>
            </w:r>
          </w:p>
        </w:tc>
        <w:tc>
          <w:tcPr>
            <w:tcW w:w="4419" w:type="dxa"/>
          </w:tcPr>
          <w:p>
            <w:pPr>
              <w:pStyle w:val="TableParagraph"/>
              <w:spacing w:before="13"/>
              <w:ind w:left="-157"/>
              <w:rPr>
                <w:sz w:val="21"/>
              </w:rPr>
            </w:pPr>
            <w:r>
              <w:rPr>
                <w:sz w:val="21"/>
              </w:rPr>
              <w:t>）</w:t>
            </w:r>
          </w:p>
        </w:tc>
      </w:tr>
      <w:tr>
        <w:trPr>
          <w:trHeight w:val="660" w:hRule="atLeast"/>
        </w:trPr>
        <w:tc>
          <w:tcPr>
            <w:tcW w:w="3940" w:type="dxa"/>
          </w:tcPr>
          <w:p>
            <w:pPr>
              <w:pStyle w:val="TableParagraph"/>
              <w:spacing w:line="278" w:lineRule="auto" w:before="13"/>
              <w:ind w:right="251"/>
              <w:rPr>
                <w:sz w:val="21"/>
              </w:rPr>
            </w:pPr>
            <w:r>
              <w:rPr>
                <w:sz w:val="21"/>
              </w:rPr>
              <w:t>未在协会备案的合伙企业份额（合伙企业名称#账面价值）</w:t>
            </w:r>
          </w:p>
        </w:tc>
        <w:tc>
          <w:tcPr>
            <w:tcW w:w="4419" w:type="dxa"/>
          </w:tcPr>
          <w:p>
            <w:pPr>
              <w:pStyle w:val="TableParagraph"/>
              <w:spacing w:before="0"/>
              <w:ind w:left="0"/>
              <w:rPr>
                <w:rFonts w:ascii="Times New Roman"/>
                <w:sz w:val="20"/>
              </w:rPr>
            </w:pPr>
          </w:p>
        </w:tc>
      </w:tr>
    </w:tbl>
    <w:p>
      <w:pPr>
        <w:pStyle w:val="BodyText"/>
        <w:spacing w:before="11"/>
        <w:rPr>
          <w:rFonts w:ascii="Microsoft JhengHei"/>
          <w:b/>
          <w:sz w:val="23"/>
        </w:rPr>
      </w:pPr>
    </w:p>
    <w:p>
      <w:pPr>
        <w:spacing w:before="2"/>
        <w:ind w:left="220" w:right="0" w:firstLine="0"/>
        <w:jc w:val="left"/>
        <w:rPr>
          <w:rFonts w:ascii="Microsoft JhengHei" w:eastAsia="Microsoft JhengHei" w:hint="eastAsia"/>
          <w:b/>
          <w:sz w:val="21"/>
        </w:rPr>
      </w:pPr>
      <w:r>
        <w:rPr>
          <w:rFonts w:ascii="Microsoft JhengHei" w:eastAsia="Microsoft JhengHei" w:hint="eastAsia"/>
          <w:b/>
          <w:sz w:val="21"/>
        </w:rPr>
        <w:t>3、 主要财务指标、基金费用及利润分配情况</w:t>
      </w:r>
    </w:p>
    <w:p>
      <w:pPr>
        <w:pStyle w:val="BodyText"/>
        <w:spacing w:before="17"/>
        <w:rPr>
          <w:rFonts w:ascii="Microsoft JhengHei"/>
          <w:b/>
          <w:sz w:val="10"/>
        </w:rPr>
      </w:pPr>
    </w:p>
    <w:p>
      <w:pPr>
        <w:pStyle w:val="ListParagraph"/>
        <w:numPr>
          <w:ilvl w:val="1"/>
          <w:numId w:val="3"/>
        </w:numPr>
        <w:tabs>
          <w:tab w:pos="645" w:val="left" w:leader="none"/>
        </w:tabs>
        <w:spacing w:line="240" w:lineRule="auto" w:before="1" w:after="50"/>
        <w:ind w:left="645" w:right="0" w:hanging="425"/>
        <w:jc w:val="left"/>
        <w:rPr>
          <w:b/>
          <w:sz w:val="21"/>
        </w:rPr>
      </w:pPr>
      <w:r>
        <w:rPr>
          <w:b/>
          <w:sz w:val="21"/>
        </w:rPr>
        <w:t>主要会计数据和财务指标</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5"/>
        <w:gridCol w:w="1890"/>
        <w:gridCol w:w="1860"/>
        <w:gridCol w:w="1877"/>
      </w:tblGrid>
      <w:tr>
        <w:trPr>
          <w:trHeight w:val="312" w:hRule="atLeast"/>
        </w:trPr>
        <w:tc>
          <w:tcPr>
            <w:tcW w:w="2895" w:type="dxa"/>
          </w:tcPr>
          <w:p>
            <w:pPr>
              <w:pStyle w:val="TableParagraph"/>
              <w:rPr>
                <w:sz w:val="21"/>
              </w:rPr>
            </w:pPr>
            <w:r>
              <w:rPr>
                <w:sz w:val="21"/>
              </w:rPr>
              <w:t>期间数据和指标</w:t>
            </w:r>
          </w:p>
        </w:tc>
        <w:tc>
          <w:tcPr>
            <w:tcW w:w="1890" w:type="dxa"/>
          </w:tcPr>
          <w:p>
            <w:pPr>
              <w:pStyle w:val="TableParagraph"/>
              <w:ind w:left="603"/>
              <w:rPr>
                <w:sz w:val="21"/>
              </w:rPr>
            </w:pPr>
            <w:r>
              <w:rPr>
                <w:sz w:val="21"/>
              </w:rPr>
              <w:t>2020 年</w:t>
            </w:r>
          </w:p>
        </w:tc>
        <w:tc>
          <w:tcPr>
            <w:tcW w:w="1860" w:type="dxa"/>
          </w:tcPr>
          <w:p>
            <w:pPr>
              <w:pStyle w:val="TableParagraph"/>
              <w:ind w:left="588"/>
              <w:rPr>
                <w:sz w:val="21"/>
              </w:rPr>
            </w:pPr>
            <w:r>
              <w:rPr>
                <w:sz w:val="21"/>
              </w:rPr>
              <w:t>2019 年</w:t>
            </w:r>
          </w:p>
        </w:tc>
        <w:tc>
          <w:tcPr>
            <w:tcW w:w="1877" w:type="dxa"/>
          </w:tcPr>
          <w:p>
            <w:pPr>
              <w:pStyle w:val="TableParagraph"/>
              <w:ind w:left="597"/>
              <w:rPr>
                <w:sz w:val="21"/>
              </w:rPr>
            </w:pPr>
            <w:r>
              <w:rPr>
                <w:sz w:val="21"/>
              </w:rPr>
              <w:t>2018 年</w:t>
            </w:r>
          </w:p>
        </w:tc>
      </w:tr>
    </w:tbl>
    <w:p>
      <w:pPr>
        <w:spacing w:after="0"/>
        <w:rPr>
          <w:sz w:val="21"/>
        </w:rPr>
        <w:sectPr>
          <w:pgSz w:w="11910" w:h="16840"/>
          <w:pgMar w:header="0" w:footer="1198" w:top="1420" w:bottom="1380" w:left="1580" w:right="158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5"/>
        <w:gridCol w:w="1890"/>
        <w:gridCol w:w="1860"/>
        <w:gridCol w:w="1877"/>
      </w:tblGrid>
      <w:tr>
        <w:trPr>
          <w:trHeight w:val="312" w:hRule="atLeast"/>
        </w:trPr>
        <w:tc>
          <w:tcPr>
            <w:tcW w:w="2895" w:type="dxa"/>
          </w:tcPr>
          <w:p>
            <w:pPr>
              <w:pStyle w:val="TableParagraph"/>
              <w:rPr>
                <w:sz w:val="21"/>
              </w:rPr>
            </w:pPr>
            <w:r>
              <w:rPr>
                <w:sz w:val="21"/>
              </w:rPr>
              <w:t>本期已实现收益</w:t>
            </w:r>
          </w:p>
        </w:tc>
        <w:tc>
          <w:tcPr>
            <w:tcW w:w="1890" w:type="dxa"/>
          </w:tcPr>
          <w:p>
            <w:pPr>
              <w:pStyle w:val="TableParagraph"/>
              <w:spacing w:line="239" w:lineRule="exact" w:before="52"/>
              <w:ind w:left="0" w:right="97"/>
              <w:jc w:val="right"/>
              <w:rPr>
                <w:sz w:val="21"/>
              </w:rPr>
            </w:pPr>
            <w:r>
              <w:rPr>
                <w:sz w:val="21"/>
              </w:rPr>
              <w:t>-30.2497</w:t>
            </w:r>
          </w:p>
        </w:tc>
        <w:tc>
          <w:tcPr>
            <w:tcW w:w="1860" w:type="dxa"/>
          </w:tcPr>
          <w:p>
            <w:pPr>
              <w:pStyle w:val="TableParagraph"/>
              <w:spacing w:line="239" w:lineRule="exact" w:before="52"/>
              <w:ind w:left="0" w:right="97"/>
              <w:jc w:val="right"/>
              <w:rPr>
                <w:sz w:val="21"/>
              </w:rPr>
            </w:pPr>
            <w:r>
              <w:rPr>
                <w:sz w:val="21"/>
              </w:rPr>
              <w:t>87.5038</w:t>
            </w:r>
          </w:p>
        </w:tc>
        <w:tc>
          <w:tcPr>
            <w:tcW w:w="1877" w:type="dxa"/>
          </w:tcPr>
          <w:p>
            <w:pPr>
              <w:pStyle w:val="TableParagraph"/>
              <w:spacing w:line="239" w:lineRule="exact" w:before="52"/>
              <w:ind w:left="0" w:right="97"/>
              <w:jc w:val="right"/>
              <w:rPr>
                <w:sz w:val="21"/>
              </w:rPr>
            </w:pPr>
            <w:r>
              <w:rPr>
                <w:sz w:val="21"/>
              </w:rPr>
              <w:t>-28.8454</w:t>
            </w:r>
          </w:p>
        </w:tc>
      </w:tr>
      <w:tr>
        <w:trPr>
          <w:trHeight w:val="312" w:hRule="atLeast"/>
        </w:trPr>
        <w:tc>
          <w:tcPr>
            <w:tcW w:w="2895" w:type="dxa"/>
          </w:tcPr>
          <w:p>
            <w:pPr>
              <w:pStyle w:val="TableParagraph"/>
              <w:rPr>
                <w:sz w:val="21"/>
              </w:rPr>
            </w:pPr>
            <w:r>
              <w:rPr>
                <w:sz w:val="21"/>
              </w:rPr>
              <w:t>本期利润</w:t>
            </w:r>
          </w:p>
        </w:tc>
        <w:tc>
          <w:tcPr>
            <w:tcW w:w="1890" w:type="dxa"/>
          </w:tcPr>
          <w:p>
            <w:pPr>
              <w:pStyle w:val="TableParagraph"/>
              <w:spacing w:line="239" w:lineRule="exact" w:before="52"/>
              <w:ind w:left="0" w:right="97"/>
              <w:jc w:val="right"/>
              <w:rPr>
                <w:sz w:val="21"/>
              </w:rPr>
            </w:pPr>
            <w:r>
              <w:rPr>
                <w:sz w:val="21"/>
              </w:rPr>
              <w:t>-30.2497</w:t>
            </w:r>
          </w:p>
        </w:tc>
        <w:tc>
          <w:tcPr>
            <w:tcW w:w="1860" w:type="dxa"/>
          </w:tcPr>
          <w:p>
            <w:pPr>
              <w:pStyle w:val="TableParagraph"/>
              <w:spacing w:line="239" w:lineRule="exact" w:before="52"/>
              <w:ind w:left="0" w:right="97"/>
              <w:jc w:val="right"/>
              <w:rPr>
                <w:sz w:val="21"/>
              </w:rPr>
            </w:pPr>
            <w:r>
              <w:rPr>
                <w:sz w:val="21"/>
              </w:rPr>
              <w:t>-602.4962</w:t>
            </w:r>
          </w:p>
        </w:tc>
        <w:tc>
          <w:tcPr>
            <w:tcW w:w="1877" w:type="dxa"/>
          </w:tcPr>
          <w:p>
            <w:pPr>
              <w:pStyle w:val="TableParagraph"/>
              <w:spacing w:line="239" w:lineRule="exact" w:before="52"/>
              <w:ind w:left="0" w:right="97"/>
              <w:jc w:val="right"/>
              <w:rPr>
                <w:sz w:val="21"/>
              </w:rPr>
            </w:pPr>
            <w:r>
              <w:rPr>
                <w:sz w:val="21"/>
              </w:rPr>
              <w:t>661.1545</w:t>
            </w:r>
          </w:p>
        </w:tc>
      </w:tr>
      <w:tr>
        <w:trPr>
          <w:trHeight w:val="312" w:hRule="atLeast"/>
        </w:trPr>
        <w:tc>
          <w:tcPr>
            <w:tcW w:w="2895" w:type="dxa"/>
          </w:tcPr>
          <w:p>
            <w:pPr>
              <w:pStyle w:val="TableParagraph"/>
              <w:rPr>
                <w:sz w:val="21"/>
              </w:rPr>
            </w:pPr>
            <w:r>
              <w:rPr>
                <w:sz w:val="21"/>
              </w:rPr>
              <w:t>期末数据和指标</w:t>
            </w:r>
          </w:p>
        </w:tc>
        <w:tc>
          <w:tcPr>
            <w:tcW w:w="1890" w:type="dxa"/>
          </w:tcPr>
          <w:p>
            <w:pPr>
              <w:pStyle w:val="TableParagraph"/>
              <w:ind w:left="498"/>
              <w:rPr>
                <w:sz w:val="21"/>
              </w:rPr>
            </w:pPr>
            <w:r>
              <w:rPr>
                <w:sz w:val="21"/>
              </w:rPr>
              <w:t>2020 年末</w:t>
            </w:r>
          </w:p>
        </w:tc>
        <w:tc>
          <w:tcPr>
            <w:tcW w:w="1860" w:type="dxa"/>
          </w:tcPr>
          <w:p>
            <w:pPr>
              <w:pStyle w:val="TableParagraph"/>
              <w:ind w:left="483"/>
              <w:rPr>
                <w:sz w:val="21"/>
              </w:rPr>
            </w:pPr>
            <w:r>
              <w:rPr>
                <w:sz w:val="21"/>
              </w:rPr>
              <w:t>2019 年末</w:t>
            </w:r>
          </w:p>
        </w:tc>
        <w:tc>
          <w:tcPr>
            <w:tcW w:w="1877" w:type="dxa"/>
          </w:tcPr>
          <w:p>
            <w:pPr>
              <w:pStyle w:val="TableParagraph"/>
              <w:ind w:left="492"/>
              <w:rPr>
                <w:sz w:val="21"/>
              </w:rPr>
            </w:pPr>
            <w:r>
              <w:rPr>
                <w:sz w:val="21"/>
              </w:rPr>
              <w:t>2018 年末</w:t>
            </w:r>
          </w:p>
        </w:tc>
      </w:tr>
      <w:tr>
        <w:trPr>
          <w:trHeight w:val="311" w:hRule="atLeast"/>
        </w:trPr>
        <w:tc>
          <w:tcPr>
            <w:tcW w:w="2895" w:type="dxa"/>
          </w:tcPr>
          <w:p>
            <w:pPr>
              <w:pStyle w:val="TableParagraph"/>
              <w:rPr>
                <w:sz w:val="21"/>
              </w:rPr>
            </w:pPr>
            <w:r>
              <w:rPr>
                <w:sz w:val="21"/>
              </w:rPr>
              <w:t>期末可供分配利润</w:t>
            </w:r>
          </w:p>
        </w:tc>
        <w:tc>
          <w:tcPr>
            <w:tcW w:w="1890" w:type="dxa"/>
          </w:tcPr>
          <w:p>
            <w:pPr>
              <w:pStyle w:val="TableParagraph"/>
              <w:spacing w:line="239" w:lineRule="exact" w:before="52"/>
              <w:ind w:left="0" w:right="97"/>
              <w:jc w:val="right"/>
              <w:rPr>
                <w:sz w:val="21"/>
              </w:rPr>
            </w:pPr>
            <w:r>
              <w:rPr>
                <w:sz w:val="21"/>
              </w:rPr>
              <w:t>-39.4594</w:t>
            </w:r>
          </w:p>
        </w:tc>
        <w:tc>
          <w:tcPr>
            <w:tcW w:w="1860" w:type="dxa"/>
          </w:tcPr>
          <w:p>
            <w:pPr>
              <w:pStyle w:val="TableParagraph"/>
              <w:spacing w:line="239" w:lineRule="exact" w:before="52"/>
              <w:ind w:left="0" w:right="97"/>
              <w:jc w:val="right"/>
              <w:rPr>
                <w:sz w:val="21"/>
              </w:rPr>
            </w:pPr>
            <w:r>
              <w:rPr>
                <w:sz w:val="21"/>
              </w:rPr>
              <w:t>-9.2097</w:t>
            </w:r>
          </w:p>
        </w:tc>
        <w:tc>
          <w:tcPr>
            <w:tcW w:w="1877" w:type="dxa"/>
          </w:tcPr>
          <w:p>
            <w:pPr>
              <w:pStyle w:val="TableParagraph"/>
              <w:spacing w:line="239" w:lineRule="exact" w:before="52"/>
              <w:ind w:left="0" w:right="97"/>
              <w:jc w:val="right"/>
              <w:rPr>
                <w:sz w:val="21"/>
              </w:rPr>
            </w:pPr>
            <w:r>
              <w:rPr>
                <w:sz w:val="21"/>
              </w:rPr>
              <w:t>-37.7458</w:t>
            </w:r>
          </w:p>
        </w:tc>
      </w:tr>
      <w:tr>
        <w:trPr>
          <w:trHeight w:val="311" w:hRule="atLeast"/>
        </w:trPr>
        <w:tc>
          <w:tcPr>
            <w:tcW w:w="2895" w:type="dxa"/>
          </w:tcPr>
          <w:p>
            <w:pPr>
              <w:pStyle w:val="TableParagraph"/>
              <w:rPr>
                <w:sz w:val="21"/>
              </w:rPr>
            </w:pPr>
            <w:r>
              <w:rPr>
                <w:sz w:val="21"/>
              </w:rPr>
              <w:t>期末基金净资产</w:t>
            </w:r>
          </w:p>
        </w:tc>
        <w:tc>
          <w:tcPr>
            <w:tcW w:w="1890" w:type="dxa"/>
          </w:tcPr>
          <w:p>
            <w:pPr>
              <w:pStyle w:val="TableParagraph"/>
              <w:spacing w:line="239" w:lineRule="exact" w:before="52"/>
              <w:ind w:left="0" w:right="97"/>
              <w:jc w:val="right"/>
              <w:rPr>
                <w:sz w:val="21"/>
              </w:rPr>
            </w:pPr>
            <w:r>
              <w:rPr>
                <w:sz w:val="21"/>
              </w:rPr>
              <w:t>660.8415</w:t>
            </w:r>
          </w:p>
        </w:tc>
        <w:tc>
          <w:tcPr>
            <w:tcW w:w="1860" w:type="dxa"/>
          </w:tcPr>
          <w:p>
            <w:pPr>
              <w:pStyle w:val="TableParagraph"/>
              <w:spacing w:line="239" w:lineRule="exact" w:before="52"/>
              <w:ind w:left="0" w:right="97"/>
              <w:jc w:val="right"/>
              <w:rPr>
                <w:sz w:val="21"/>
              </w:rPr>
            </w:pPr>
            <w:r>
              <w:rPr>
                <w:sz w:val="21"/>
              </w:rPr>
              <w:t>691.0912</w:t>
            </w:r>
          </w:p>
        </w:tc>
        <w:tc>
          <w:tcPr>
            <w:tcW w:w="1877" w:type="dxa"/>
          </w:tcPr>
          <w:p>
            <w:pPr>
              <w:pStyle w:val="TableParagraph"/>
              <w:spacing w:line="239" w:lineRule="exact" w:before="52"/>
              <w:ind w:left="0" w:right="97"/>
              <w:jc w:val="right"/>
              <w:rPr>
                <w:sz w:val="21"/>
              </w:rPr>
            </w:pPr>
            <w:r>
              <w:rPr>
                <w:sz w:val="21"/>
              </w:rPr>
              <w:t>-1,352.555</w:t>
            </w:r>
          </w:p>
        </w:tc>
      </w:tr>
    </w:tbl>
    <w:p>
      <w:pPr>
        <w:pStyle w:val="BodyText"/>
        <w:spacing w:before="11"/>
        <w:rPr>
          <w:rFonts w:ascii="Microsoft JhengHei"/>
          <w:b/>
          <w:sz w:val="18"/>
        </w:rPr>
      </w:pPr>
    </w:p>
    <w:p>
      <w:pPr>
        <w:pStyle w:val="ListParagraph"/>
        <w:numPr>
          <w:ilvl w:val="1"/>
          <w:numId w:val="3"/>
        </w:numPr>
        <w:tabs>
          <w:tab w:pos="645" w:val="left" w:leader="none"/>
        </w:tabs>
        <w:spacing w:line="240" w:lineRule="auto" w:before="1" w:after="51"/>
        <w:ind w:left="645" w:right="0" w:hanging="425"/>
        <w:jc w:val="left"/>
        <w:rPr>
          <w:b/>
          <w:sz w:val="21"/>
        </w:rPr>
      </w:pPr>
      <w:r>
        <w:rPr>
          <w:b/>
          <w:sz w:val="21"/>
        </w:rPr>
        <w:t>基金费用明细</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0"/>
        <w:gridCol w:w="2841"/>
        <w:gridCol w:w="2841"/>
      </w:tblGrid>
      <w:tr>
        <w:trPr>
          <w:trHeight w:val="312" w:hRule="atLeast"/>
        </w:trPr>
        <w:tc>
          <w:tcPr>
            <w:tcW w:w="2840" w:type="dxa"/>
          </w:tcPr>
          <w:p>
            <w:pPr>
              <w:pStyle w:val="TableParagraph"/>
              <w:rPr>
                <w:sz w:val="21"/>
              </w:rPr>
            </w:pPr>
            <w:r>
              <w:rPr>
                <w:sz w:val="21"/>
              </w:rPr>
              <w:t>项目</w:t>
            </w:r>
          </w:p>
        </w:tc>
        <w:tc>
          <w:tcPr>
            <w:tcW w:w="2841" w:type="dxa"/>
          </w:tcPr>
          <w:p>
            <w:pPr>
              <w:pStyle w:val="TableParagraph"/>
              <w:ind w:left="1190" w:right="1180"/>
              <w:jc w:val="center"/>
              <w:rPr>
                <w:sz w:val="21"/>
              </w:rPr>
            </w:pPr>
            <w:r>
              <w:rPr>
                <w:sz w:val="21"/>
              </w:rPr>
              <w:t>当期</w:t>
            </w:r>
          </w:p>
        </w:tc>
        <w:tc>
          <w:tcPr>
            <w:tcW w:w="2841" w:type="dxa"/>
          </w:tcPr>
          <w:p>
            <w:pPr>
              <w:pStyle w:val="TableParagraph"/>
              <w:ind w:left="895"/>
              <w:rPr>
                <w:sz w:val="21"/>
              </w:rPr>
            </w:pPr>
            <w:r>
              <w:rPr>
                <w:sz w:val="21"/>
              </w:rPr>
              <w:t>自设立以来</w:t>
            </w:r>
          </w:p>
        </w:tc>
      </w:tr>
      <w:tr>
        <w:trPr>
          <w:trHeight w:val="312" w:hRule="atLeast"/>
        </w:trPr>
        <w:tc>
          <w:tcPr>
            <w:tcW w:w="2840" w:type="dxa"/>
          </w:tcPr>
          <w:p>
            <w:pPr>
              <w:pStyle w:val="TableParagraph"/>
              <w:rPr>
                <w:sz w:val="21"/>
              </w:rPr>
            </w:pPr>
            <w:r>
              <w:rPr>
                <w:sz w:val="21"/>
              </w:rPr>
              <w:t>管理费</w:t>
            </w:r>
          </w:p>
        </w:tc>
        <w:tc>
          <w:tcPr>
            <w:tcW w:w="2841" w:type="dxa"/>
          </w:tcPr>
          <w:p>
            <w:pPr>
              <w:pStyle w:val="TableParagraph"/>
              <w:spacing w:line="239" w:lineRule="exact" w:before="52"/>
              <w:ind w:left="0" w:right="97"/>
              <w:jc w:val="right"/>
              <w:rPr>
                <w:sz w:val="21"/>
              </w:rPr>
            </w:pPr>
            <w:r>
              <w:rPr>
                <w:sz w:val="21"/>
              </w:rPr>
              <w:t>13.4898</w:t>
            </w:r>
          </w:p>
        </w:tc>
        <w:tc>
          <w:tcPr>
            <w:tcW w:w="2841" w:type="dxa"/>
          </w:tcPr>
          <w:p>
            <w:pPr>
              <w:pStyle w:val="TableParagraph"/>
              <w:spacing w:line="239" w:lineRule="exact" w:before="52"/>
              <w:ind w:left="0" w:right="96"/>
              <w:jc w:val="right"/>
              <w:rPr>
                <w:sz w:val="21"/>
              </w:rPr>
            </w:pPr>
            <w:r>
              <w:rPr>
                <w:sz w:val="21"/>
              </w:rPr>
              <w:t>64.36641</w:t>
            </w:r>
          </w:p>
        </w:tc>
      </w:tr>
      <w:tr>
        <w:trPr>
          <w:trHeight w:val="312" w:hRule="atLeast"/>
        </w:trPr>
        <w:tc>
          <w:tcPr>
            <w:tcW w:w="2840" w:type="dxa"/>
          </w:tcPr>
          <w:p>
            <w:pPr>
              <w:pStyle w:val="TableParagraph"/>
              <w:rPr>
                <w:sz w:val="21"/>
              </w:rPr>
            </w:pPr>
            <w:r>
              <w:rPr>
                <w:sz w:val="21"/>
              </w:rPr>
              <w:t>托管费/保管费</w:t>
            </w:r>
          </w:p>
        </w:tc>
        <w:tc>
          <w:tcPr>
            <w:tcW w:w="2841" w:type="dxa"/>
          </w:tcPr>
          <w:p>
            <w:pPr>
              <w:pStyle w:val="TableParagraph"/>
              <w:spacing w:line="239" w:lineRule="exact" w:before="52"/>
              <w:ind w:left="0" w:right="97"/>
              <w:jc w:val="right"/>
              <w:rPr>
                <w:sz w:val="21"/>
              </w:rPr>
            </w:pPr>
            <w:r>
              <w:rPr>
                <w:sz w:val="21"/>
              </w:rPr>
              <w:t>0.9999</w:t>
            </w:r>
          </w:p>
        </w:tc>
        <w:tc>
          <w:tcPr>
            <w:tcW w:w="2841" w:type="dxa"/>
          </w:tcPr>
          <w:p>
            <w:pPr>
              <w:pStyle w:val="TableParagraph"/>
              <w:spacing w:line="239" w:lineRule="exact" w:before="52"/>
              <w:ind w:left="0" w:right="96"/>
              <w:jc w:val="right"/>
              <w:rPr>
                <w:sz w:val="21"/>
              </w:rPr>
            </w:pPr>
            <w:r>
              <w:rPr>
                <w:sz w:val="21"/>
              </w:rPr>
              <w:t>4.118272</w:t>
            </w:r>
          </w:p>
        </w:tc>
      </w:tr>
      <w:tr>
        <w:trPr>
          <w:trHeight w:val="311" w:hRule="atLeast"/>
        </w:trPr>
        <w:tc>
          <w:tcPr>
            <w:tcW w:w="2840" w:type="dxa"/>
          </w:tcPr>
          <w:p>
            <w:pPr>
              <w:pStyle w:val="TableParagraph"/>
              <w:rPr>
                <w:sz w:val="21"/>
              </w:rPr>
            </w:pPr>
            <w:r>
              <w:rPr>
                <w:sz w:val="21"/>
              </w:rPr>
              <w:t>业绩报酬</w:t>
            </w:r>
          </w:p>
        </w:tc>
        <w:tc>
          <w:tcPr>
            <w:tcW w:w="2841" w:type="dxa"/>
          </w:tcPr>
          <w:p>
            <w:pPr>
              <w:pStyle w:val="TableParagraph"/>
              <w:spacing w:line="239" w:lineRule="exact" w:before="52"/>
              <w:ind w:left="0" w:right="97"/>
              <w:jc w:val="right"/>
              <w:rPr>
                <w:sz w:val="21"/>
              </w:rPr>
            </w:pPr>
            <w:r>
              <w:rPr>
                <w:sz w:val="21"/>
              </w:rPr>
              <w:t>0</w:t>
            </w:r>
          </w:p>
        </w:tc>
        <w:tc>
          <w:tcPr>
            <w:tcW w:w="2841" w:type="dxa"/>
          </w:tcPr>
          <w:p>
            <w:pPr>
              <w:pStyle w:val="TableParagraph"/>
              <w:spacing w:line="239" w:lineRule="exact" w:before="52"/>
              <w:ind w:left="0" w:right="96"/>
              <w:jc w:val="right"/>
              <w:rPr>
                <w:sz w:val="21"/>
              </w:rPr>
            </w:pPr>
            <w:r>
              <w:rPr>
                <w:sz w:val="21"/>
              </w:rPr>
              <w:t>0</w:t>
            </w:r>
          </w:p>
        </w:tc>
      </w:tr>
      <w:tr>
        <w:trPr>
          <w:trHeight w:val="311" w:hRule="atLeast"/>
        </w:trPr>
        <w:tc>
          <w:tcPr>
            <w:tcW w:w="2840" w:type="dxa"/>
          </w:tcPr>
          <w:p>
            <w:pPr>
              <w:pStyle w:val="TableParagraph"/>
              <w:rPr>
                <w:sz w:val="21"/>
              </w:rPr>
            </w:pPr>
            <w:r>
              <w:rPr>
                <w:sz w:val="21"/>
              </w:rPr>
              <w:t>运营服务费/外包服务费</w:t>
            </w:r>
          </w:p>
        </w:tc>
        <w:tc>
          <w:tcPr>
            <w:tcW w:w="2841" w:type="dxa"/>
          </w:tcPr>
          <w:p>
            <w:pPr>
              <w:pStyle w:val="TableParagraph"/>
              <w:spacing w:line="239" w:lineRule="exact" w:before="52"/>
              <w:ind w:left="0" w:right="97"/>
              <w:jc w:val="right"/>
              <w:rPr>
                <w:sz w:val="21"/>
              </w:rPr>
            </w:pPr>
            <w:r>
              <w:rPr>
                <w:sz w:val="21"/>
              </w:rPr>
              <w:t>0.9999</w:t>
            </w:r>
          </w:p>
        </w:tc>
        <w:tc>
          <w:tcPr>
            <w:tcW w:w="2841" w:type="dxa"/>
          </w:tcPr>
          <w:p>
            <w:pPr>
              <w:pStyle w:val="TableParagraph"/>
              <w:spacing w:line="239" w:lineRule="exact" w:before="52"/>
              <w:ind w:left="0" w:right="96"/>
              <w:jc w:val="right"/>
              <w:rPr>
                <w:sz w:val="21"/>
              </w:rPr>
            </w:pPr>
            <w:r>
              <w:rPr>
                <w:sz w:val="21"/>
              </w:rPr>
              <w:t>4.118272</w:t>
            </w:r>
          </w:p>
        </w:tc>
      </w:tr>
      <w:tr>
        <w:trPr>
          <w:trHeight w:val="311" w:hRule="atLeast"/>
        </w:trPr>
        <w:tc>
          <w:tcPr>
            <w:tcW w:w="2840" w:type="dxa"/>
          </w:tcPr>
          <w:p>
            <w:pPr>
              <w:pStyle w:val="TableParagraph"/>
              <w:rPr>
                <w:sz w:val="21"/>
              </w:rPr>
            </w:pPr>
            <w:r>
              <w:rPr>
                <w:sz w:val="21"/>
              </w:rPr>
              <w:t>投资顾问费</w:t>
            </w:r>
          </w:p>
        </w:tc>
        <w:tc>
          <w:tcPr>
            <w:tcW w:w="2841" w:type="dxa"/>
          </w:tcPr>
          <w:p>
            <w:pPr>
              <w:pStyle w:val="TableParagraph"/>
              <w:spacing w:line="239" w:lineRule="exact" w:before="52"/>
              <w:ind w:left="0" w:right="97"/>
              <w:jc w:val="right"/>
              <w:rPr>
                <w:sz w:val="21"/>
              </w:rPr>
            </w:pPr>
            <w:r>
              <w:rPr>
                <w:sz w:val="21"/>
              </w:rPr>
              <w:t>0</w:t>
            </w:r>
          </w:p>
        </w:tc>
        <w:tc>
          <w:tcPr>
            <w:tcW w:w="2841" w:type="dxa"/>
          </w:tcPr>
          <w:p>
            <w:pPr>
              <w:pStyle w:val="TableParagraph"/>
              <w:spacing w:line="239" w:lineRule="exact" w:before="52"/>
              <w:ind w:left="0" w:right="96"/>
              <w:jc w:val="right"/>
              <w:rPr>
                <w:sz w:val="21"/>
              </w:rPr>
            </w:pPr>
            <w:r>
              <w:rPr>
                <w:sz w:val="21"/>
              </w:rPr>
              <w:t>0</w:t>
            </w:r>
          </w:p>
        </w:tc>
      </w:tr>
      <w:tr>
        <w:trPr>
          <w:trHeight w:val="2183" w:hRule="atLeast"/>
        </w:trPr>
        <w:tc>
          <w:tcPr>
            <w:tcW w:w="2840" w:type="dxa"/>
          </w:tcPr>
          <w:p>
            <w:pPr>
              <w:pStyle w:val="TableParagraph"/>
              <w:spacing w:line="278" w:lineRule="auto"/>
              <w:ind w:right="201"/>
              <w:jc w:val="both"/>
              <w:rPr>
                <w:sz w:val="21"/>
              </w:rPr>
            </w:pPr>
            <w:r>
              <w:rPr>
                <w:sz w:val="21"/>
              </w:rPr>
              <w:t>其他（指产品运作期间累计支付给律师事务所、会计师事务所等其他中介机构的费用和截至本时点已计提但未支付的其他费用的总和。不包含股票、期货及其他投资</w:t>
            </w:r>
          </w:p>
          <w:p>
            <w:pPr>
              <w:pStyle w:val="TableParagraph"/>
              <w:spacing w:line="268" w:lineRule="exact" w:before="0"/>
              <w:rPr>
                <w:sz w:val="21"/>
              </w:rPr>
            </w:pPr>
            <w:r>
              <w:rPr>
                <w:sz w:val="21"/>
              </w:rPr>
              <w:t>品种的交易费用。）</w:t>
            </w:r>
          </w:p>
        </w:tc>
        <w:tc>
          <w:tcPr>
            <w:tcW w:w="2841" w:type="dxa"/>
          </w:tcPr>
          <w:p>
            <w:pPr>
              <w:pStyle w:val="TableParagraph"/>
              <w:spacing w:before="0"/>
              <w:ind w:left="0"/>
              <w:rPr>
                <w:rFonts w:ascii="Microsoft JhengHei"/>
                <w:b/>
                <w:sz w:val="20"/>
              </w:rPr>
            </w:pPr>
          </w:p>
          <w:p>
            <w:pPr>
              <w:pStyle w:val="TableParagraph"/>
              <w:spacing w:before="0"/>
              <w:ind w:left="0"/>
              <w:rPr>
                <w:rFonts w:ascii="Microsoft JhengHei"/>
                <w:b/>
                <w:sz w:val="20"/>
              </w:rPr>
            </w:pPr>
          </w:p>
          <w:p>
            <w:pPr>
              <w:pStyle w:val="TableParagraph"/>
              <w:spacing w:before="14"/>
              <w:ind w:left="0"/>
              <w:rPr>
                <w:rFonts w:ascii="Microsoft JhengHei"/>
                <w:b/>
                <w:sz w:val="13"/>
              </w:rPr>
            </w:pPr>
          </w:p>
          <w:p>
            <w:pPr>
              <w:pStyle w:val="TableParagraph"/>
              <w:spacing w:before="0"/>
              <w:ind w:left="0" w:right="97"/>
              <w:jc w:val="right"/>
              <w:rPr>
                <w:sz w:val="21"/>
              </w:rPr>
            </w:pPr>
            <w:r>
              <w:rPr>
                <w:sz w:val="21"/>
              </w:rPr>
              <w:t>14.9091</w:t>
            </w:r>
          </w:p>
        </w:tc>
        <w:tc>
          <w:tcPr>
            <w:tcW w:w="2841" w:type="dxa"/>
          </w:tcPr>
          <w:p>
            <w:pPr>
              <w:pStyle w:val="TableParagraph"/>
              <w:spacing w:before="0"/>
              <w:ind w:left="0"/>
              <w:rPr>
                <w:rFonts w:ascii="Microsoft JhengHei"/>
                <w:b/>
                <w:sz w:val="20"/>
              </w:rPr>
            </w:pPr>
          </w:p>
          <w:p>
            <w:pPr>
              <w:pStyle w:val="TableParagraph"/>
              <w:spacing w:before="0"/>
              <w:ind w:left="0"/>
              <w:rPr>
                <w:rFonts w:ascii="Microsoft JhengHei"/>
                <w:b/>
                <w:sz w:val="20"/>
              </w:rPr>
            </w:pPr>
          </w:p>
          <w:p>
            <w:pPr>
              <w:pStyle w:val="TableParagraph"/>
              <w:spacing w:before="14"/>
              <w:ind w:left="0"/>
              <w:rPr>
                <w:rFonts w:ascii="Microsoft JhengHei"/>
                <w:b/>
                <w:sz w:val="13"/>
              </w:rPr>
            </w:pPr>
          </w:p>
          <w:p>
            <w:pPr>
              <w:pStyle w:val="TableParagraph"/>
              <w:spacing w:before="0"/>
              <w:ind w:left="0" w:right="96"/>
              <w:jc w:val="right"/>
              <w:rPr>
                <w:sz w:val="21"/>
              </w:rPr>
            </w:pPr>
            <w:r>
              <w:rPr>
                <w:sz w:val="21"/>
              </w:rPr>
              <w:t>14.911242</w:t>
            </w:r>
          </w:p>
        </w:tc>
      </w:tr>
      <w:tr>
        <w:trPr>
          <w:trHeight w:val="312" w:hRule="atLeast"/>
        </w:trPr>
        <w:tc>
          <w:tcPr>
            <w:tcW w:w="2840" w:type="dxa"/>
          </w:tcPr>
          <w:p>
            <w:pPr>
              <w:pStyle w:val="TableParagraph"/>
              <w:spacing w:before="0"/>
              <w:ind w:left="0"/>
              <w:rPr>
                <w:rFonts w:ascii="Times New Roman"/>
                <w:sz w:val="20"/>
              </w:rPr>
            </w:pPr>
          </w:p>
        </w:tc>
        <w:tc>
          <w:tcPr>
            <w:tcW w:w="2841" w:type="dxa"/>
          </w:tcPr>
          <w:p>
            <w:pPr>
              <w:pStyle w:val="TableParagraph"/>
              <w:spacing w:before="0"/>
              <w:ind w:left="0"/>
              <w:rPr>
                <w:rFonts w:ascii="Times New Roman"/>
                <w:sz w:val="20"/>
              </w:rPr>
            </w:pPr>
          </w:p>
        </w:tc>
        <w:tc>
          <w:tcPr>
            <w:tcW w:w="2841" w:type="dxa"/>
          </w:tcPr>
          <w:p>
            <w:pPr>
              <w:pStyle w:val="TableParagraph"/>
              <w:spacing w:before="0"/>
              <w:ind w:left="0"/>
              <w:rPr>
                <w:rFonts w:ascii="Times New Roman"/>
                <w:sz w:val="20"/>
              </w:rPr>
            </w:pPr>
          </w:p>
        </w:tc>
      </w:tr>
      <w:tr>
        <w:trPr>
          <w:trHeight w:val="312" w:hRule="atLeast"/>
        </w:trPr>
        <w:tc>
          <w:tcPr>
            <w:tcW w:w="2840" w:type="dxa"/>
          </w:tcPr>
          <w:p>
            <w:pPr>
              <w:pStyle w:val="TableParagraph"/>
              <w:spacing w:before="0"/>
              <w:ind w:left="0"/>
              <w:rPr>
                <w:rFonts w:ascii="Times New Roman"/>
                <w:sz w:val="20"/>
              </w:rPr>
            </w:pPr>
          </w:p>
        </w:tc>
        <w:tc>
          <w:tcPr>
            <w:tcW w:w="2841" w:type="dxa"/>
          </w:tcPr>
          <w:p>
            <w:pPr>
              <w:pStyle w:val="TableParagraph"/>
              <w:spacing w:before="0"/>
              <w:ind w:left="0"/>
              <w:rPr>
                <w:rFonts w:ascii="Times New Roman"/>
                <w:sz w:val="20"/>
              </w:rPr>
            </w:pPr>
          </w:p>
        </w:tc>
        <w:tc>
          <w:tcPr>
            <w:tcW w:w="2841" w:type="dxa"/>
          </w:tcPr>
          <w:p>
            <w:pPr>
              <w:pStyle w:val="TableParagraph"/>
              <w:spacing w:before="0"/>
              <w:ind w:left="0"/>
              <w:rPr>
                <w:rFonts w:ascii="Times New Roman"/>
                <w:sz w:val="20"/>
              </w:rPr>
            </w:pPr>
          </w:p>
        </w:tc>
      </w:tr>
      <w:tr>
        <w:trPr>
          <w:trHeight w:val="312" w:hRule="atLeast"/>
        </w:trPr>
        <w:tc>
          <w:tcPr>
            <w:tcW w:w="2840" w:type="dxa"/>
          </w:tcPr>
          <w:p>
            <w:pPr>
              <w:pStyle w:val="TableParagraph"/>
              <w:rPr>
                <w:sz w:val="21"/>
              </w:rPr>
            </w:pPr>
            <w:r>
              <w:rPr>
                <w:sz w:val="21"/>
              </w:rPr>
              <w:t>费用合计</w:t>
            </w:r>
          </w:p>
        </w:tc>
        <w:tc>
          <w:tcPr>
            <w:tcW w:w="2841" w:type="dxa"/>
          </w:tcPr>
          <w:p>
            <w:pPr>
              <w:pStyle w:val="TableParagraph"/>
              <w:spacing w:line="239" w:lineRule="exact" w:before="52"/>
              <w:ind w:left="0" w:right="97"/>
              <w:jc w:val="right"/>
              <w:rPr>
                <w:sz w:val="21"/>
              </w:rPr>
            </w:pPr>
            <w:r>
              <w:rPr>
                <w:sz w:val="21"/>
              </w:rPr>
              <w:t>30.3987</w:t>
            </w:r>
          </w:p>
        </w:tc>
        <w:tc>
          <w:tcPr>
            <w:tcW w:w="2841" w:type="dxa"/>
          </w:tcPr>
          <w:p>
            <w:pPr>
              <w:pStyle w:val="TableParagraph"/>
              <w:spacing w:line="239" w:lineRule="exact" w:before="52"/>
              <w:ind w:left="0" w:right="96"/>
              <w:jc w:val="right"/>
              <w:rPr>
                <w:sz w:val="21"/>
              </w:rPr>
            </w:pPr>
            <w:r>
              <w:rPr>
                <w:sz w:val="21"/>
              </w:rPr>
              <w:t>87.5142</w:t>
            </w:r>
          </w:p>
        </w:tc>
      </w:tr>
    </w:tbl>
    <w:p>
      <w:pPr>
        <w:pStyle w:val="BodyText"/>
        <w:spacing w:before="12"/>
        <w:rPr>
          <w:rFonts w:ascii="Microsoft JhengHei"/>
          <w:b/>
          <w:sz w:val="18"/>
        </w:rPr>
      </w:pPr>
    </w:p>
    <w:p>
      <w:pPr>
        <w:pStyle w:val="ListParagraph"/>
        <w:numPr>
          <w:ilvl w:val="1"/>
          <w:numId w:val="3"/>
        </w:numPr>
        <w:tabs>
          <w:tab w:pos="645" w:val="left" w:leader="none"/>
        </w:tabs>
        <w:spacing w:line="240" w:lineRule="auto" w:before="0" w:after="51"/>
        <w:ind w:left="645" w:right="0" w:hanging="425"/>
        <w:jc w:val="left"/>
        <w:rPr>
          <w:b/>
          <w:sz w:val="21"/>
        </w:rPr>
      </w:pPr>
      <w:r>
        <w:rPr>
          <w:b/>
          <w:sz w:val="21"/>
        </w:rPr>
        <w:t>过去三年基金的利润分配情况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1957"/>
        <w:gridCol w:w="1718"/>
        <w:gridCol w:w="1732"/>
        <w:gridCol w:w="1375"/>
        <w:gridCol w:w="895"/>
      </w:tblGrid>
      <w:tr>
        <w:trPr>
          <w:trHeight w:val="624" w:hRule="atLeast"/>
        </w:trPr>
        <w:tc>
          <w:tcPr>
            <w:tcW w:w="845" w:type="dxa"/>
          </w:tcPr>
          <w:p>
            <w:pPr>
              <w:pStyle w:val="TableParagraph"/>
              <w:spacing w:before="179"/>
              <w:ind w:left="212"/>
              <w:rPr>
                <w:sz w:val="21"/>
              </w:rPr>
            </w:pPr>
            <w:r>
              <w:rPr>
                <w:sz w:val="21"/>
              </w:rPr>
              <w:t>年度</w:t>
            </w:r>
          </w:p>
        </w:tc>
        <w:tc>
          <w:tcPr>
            <w:tcW w:w="1957" w:type="dxa"/>
          </w:tcPr>
          <w:p>
            <w:pPr>
              <w:pStyle w:val="TableParagraph"/>
              <w:spacing w:before="179"/>
              <w:ind w:left="348"/>
              <w:rPr>
                <w:sz w:val="21"/>
              </w:rPr>
            </w:pPr>
            <w:r>
              <w:rPr>
                <w:sz w:val="21"/>
              </w:rPr>
              <w:t>基金分红次数</w:t>
            </w:r>
          </w:p>
        </w:tc>
        <w:tc>
          <w:tcPr>
            <w:tcW w:w="1718" w:type="dxa"/>
          </w:tcPr>
          <w:p>
            <w:pPr>
              <w:pStyle w:val="TableParagraph"/>
              <w:spacing w:before="179"/>
              <w:ind w:left="229"/>
              <w:rPr>
                <w:sz w:val="21"/>
              </w:rPr>
            </w:pPr>
            <w:r>
              <w:rPr>
                <w:sz w:val="21"/>
              </w:rPr>
              <w:t>现金分红总额</w:t>
            </w:r>
          </w:p>
        </w:tc>
        <w:tc>
          <w:tcPr>
            <w:tcW w:w="1732" w:type="dxa"/>
          </w:tcPr>
          <w:p>
            <w:pPr>
              <w:pStyle w:val="TableParagraph"/>
              <w:spacing w:before="179"/>
              <w:ind w:left="0" w:right="120"/>
              <w:jc w:val="right"/>
              <w:rPr>
                <w:sz w:val="21"/>
              </w:rPr>
            </w:pPr>
            <w:r>
              <w:rPr>
                <w:sz w:val="21"/>
              </w:rPr>
              <w:t>红利转投资总额</w:t>
            </w:r>
          </w:p>
        </w:tc>
        <w:tc>
          <w:tcPr>
            <w:tcW w:w="1375" w:type="dxa"/>
          </w:tcPr>
          <w:p>
            <w:pPr>
              <w:pStyle w:val="TableParagraph"/>
              <w:ind w:left="142" w:right="132"/>
              <w:jc w:val="center"/>
              <w:rPr>
                <w:sz w:val="21"/>
              </w:rPr>
            </w:pPr>
            <w:r>
              <w:rPr>
                <w:sz w:val="21"/>
              </w:rPr>
              <w:t>年度利润分</w:t>
            </w:r>
          </w:p>
          <w:p>
            <w:pPr>
              <w:pStyle w:val="TableParagraph"/>
              <w:spacing w:before="43"/>
              <w:ind w:left="142" w:right="132"/>
              <w:jc w:val="center"/>
              <w:rPr>
                <w:sz w:val="21"/>
              </w:rPr>
            </w:pPr>
            <w:r>
              <w:rPr>
                <w:sz w:val="21"/>
              </w:rPr>
              <w:t>配合计</w:t>
            </w:r>
          </w:p>
        </w:tc>
        <w:tc>
          <w:tcPr>
            <w:tcW w:w="895" w:type="dxa"/>
          </w:tcPr>
          <w:p>
            <w:pPr>
              <w:pStyle w:val="TableParagraph"/>
              <w:spacing w:before="179"/>
              <w:ind w:left="237"/>
              <w:rPr>
                <w:sz w:val="21"/>
              </w:rPr>
            </w:pPr>
            <w:r>
              <w:rPr>
                <w:sz w:val="21"/>
              </w:rPr>
              <w:t>备注</w:t>
            </w:r>
          </w:p>
        </w:tc>
      </w:tr>
      <w:tr>
        <w:trPr>
          <w:trHeight w:val="312" w:hRule="atLeast"/>
        </w:trPr>
        <w:tc>
          <w:tcPr>
            <w:tcW w:w="845" w:type="dxa"/>
          </w:tcPr>
          <w:p>
            <w:pPr>
              <w:pStyle w:val="TableParagraph"/>
              <w:spacing w:line="239" w:lineRule="exact" w:before="52"/>
              <w:rPr>
                <w:sz w:val="21"/>
              </w:rPr>
            </w:pPr>
            <w:r>
              <w:rPr>
                <w:sz w:val="21"/>
              </w:rPr>
              <w:t>2020</w:t>
            </w:r>
          </w:p>
        </w:tc>
        <w:tc>
          <w:tcPr>
            <w:tcW w:w="1957" w:type="dxa"/>
          </w:tcPr>
          <w:p>
            <w:pPr>
              <w:pStyle w:val="TableParagraph"/>
              <w:spacing w:line="239" w:lineRule="exact" w:before="52"/>
              <w:ind w:left="0" w:right="97"/>
              <w:jc w:val="right"/>
              <w:rPr>
                <w:sz w:val="21"/>
              </w:rPr>
            </w:pPr>
            <w:r>
              <w:rPr>
                <w:sz w:val="21"/>
              </w:rPr>
              <w:t>0</w:t>
            </w:r>
          </w:p>
        </w:tc>
        <w:tc>
          <w:tcPr>
            <w:tcW w:w="1718" w:type="dxa"/>
          </w:tcPr>
          <w:p>
            <w:pPr>
              <w:pStyle w:val="TableParagraph"/>
              <w:spacing w:line="239" w:lineRule="exact" w:before="52"/>
              <w:ind w:left="0" w:right="97"/>
              <w:jc w:val="right"/>
              <w:rPr>
                <w:sz w:val="21"/>
              </w:rPr>
            </w:pPr>
            <w:r>
              <w:rPr>
                <w:sz w:val="21"/>
              </w:rPr>
              <w:t>0</w:t>
            </w:r>
          </w:p>
        </w:tc>
        <w:tc>
          <w:tcPr>
            <w:tcW w:w="1732" w:type="dxa"/>
          </w:tcPr>
          <w:p>
            <w:pPr>
              <w:pStyle w:val="TableParagraph"/>
              <w:spacing w:line="239" w:lineRule="exact" w:before="52"/>
              <w:ind w:left="0" w:right="97"/>
              <w:jc w:val="right"/>
              <w:rPr>
                <w:sz w:val="21"/>
              </w:rPr>
            </w:pPr>
            <w:r>
              <w:rPr>
                <w:sz w:val="21"/>
              </w:rPr>
              <w:t>0</w:t>
            </w:r>
          </w:p>
        </w:tc>
        <w:tc>
          <w:tcPr>
            <w:tcW w:w="1375" w:type="dxa"/>
          </w:tcPr>
          <w:p>
            <w:pPr>
              <w:pStyle w:val="TableParagraph"/>
              <w:spacing w:line="239" w:lineRule="exact" w:before="52"/>
              <w:ind w:left="0" w:right="97"/>
              <w:jc w:val="right"/>
              <w:rPr>
                <w:sz w:val="21"/>
              </w:rPr>
            </w:pPr>
            <w:r>
              <w:rPr>
                <w:sz w:val="21"/>
              </w:rPr>
              <w:t>0</w:t>
            </w:r>
          </w:p>
        </w:tc>
        <w:tc>
          <w:tcPr>
            <w:tcW w:w="895" w:type="dxa"/>
          </w:tcPr>
          <w:p>
            <w:pPr>
              <w:pStyle w:val="TableParagraph"/>
              <w:rPr>
                <w:sz w:val="21"/>
              </w:rPr>
            </w:pPr>
            <w:r>
              <w:rPr>
                <w:sz w:val="21"/>
              </w:rPr>
              <w:t>无</w:t>
            </w:r>
          </w:p>
        </w:tc>
      </w:tr>
      <w:tr>
        <w:trPr>
          <w:trHeight w:val="311" w:hRule="atLeast"/>
        </w:trPr>
        <w:tc>
          <w:tcPr>
            <w:tcW w:w="845" w:type="dxa"/>
          </w:tcPr>
          <w:p>
            <w:pPr>
              <w:pStyle w:val="TableParagraph"/>
              <w:spacing w:line="239" w:lineRule="exact" w:before="52"/>
              <w:rPr>
                <w:sz w:val="21"/>
              </w:rPr>
            </w:pPr>
            <w:r>
              <w:rPr>
                <w:sz w:val="21"/>
              </w:rPr>
              <w:t>2019</w:t>
            </w:r>
          </w:p>
        </w:tc>
        <w:tc>
          <w:tcPr>
            <w:tcW w:w="1957" w:type="dxa"/>
          </w:tcPr>
          <w:p>
            <w:pPr>
              <w:pStyle w:val="TableParagraph"/>
              <w:spacing w:line="239" w:lineRule="exact" w:before="52"/>
              <w:ind w:left="0" w:right="97"/>
              <w:jc w:val="right"/>
              <w:rPr>
                <w:sz w:val="21"/>
              </w:rPr>
            </w:pPr>
            <w:r>
              <w:rPr>
                <w:sz w:val="21"/>
              </w:rPr>
              <w:t>2</w:t>
            </w:r>
          </w:p>
        </w:tc>
        <w:tc>
          <w:tcPr>
            <w:tcW w:w="1718" w:type="dxa"/>
          </w:tcPr>
          <w:p>
            <w:pPr>
              <w:pStyle w:val="TableParagraph"/>
              <w:spacing w:line="239" w:lineRule="exact" w:before="52"/>
              <w:ind w:left="0" w:right="97"/>
              <w:jc w:val="right"/>
              <w:rPr>
                <w:sz w:val="21"/>
              </w:rPr>
            </w:pPr>
            <w:r>
              <w:rPr>
                <w:sz w:val="21"/>
              </w:rPr>
              <w:t>58.9676</w:t>
            </w:r>
          </w:p>
        </w:tc>
        <w:tc>
          <w:tcPr>
            <w:tcW w:w="1732" w:type="dxa"/>
          </w:tcPr>
          <w:p>
            <w:pPr>
              <w:pStyle w:val="TableParagraph"/>
              <w:spacing w:line="239" w:lineRule="exact" w:before="52"/>
              <w:ind w:left="0" w:right="97"/>
              <w:jc w:val="right"/>
              <w:rPr>
                <w:sz w:val="21"/>
              </w:rPr>
            </w:pPr>
            <w:r>
              <w:rPr>
                <w:sz w:val="21"/>
              </w:rPr>
              <w:t>0</w:t>
            </w:r>
          </w:p>
        </w:tc>
        <w:tc>
          <w:tcPr>
            <w:tcW w:w="1375" w:type="dxa"/>
          </w:tcPr>
          <w:p>
            <w:pPr>
              <w:pStyle w:val="TableParagraph"/>
              <w:spacing w:line="239" w:lineRule="exact" w:before="52"/>
              <w:ind w:left="0" w:right="97"/>
              <w:jc w:val="right"/>
              <w:rPr>
                <w:sz w:val="21"/>
              </w:rPr>
            </w:pPr>
            <w:r>
              <w:rPr>
                <w:sz w:val="21"/>
              </w:rPr>
              <w:t>58.9676</w:t>
            </w:r>
          </w:p>
        </w:tc>
        <w:tc>
          <w:tcPr>
            <w:tcW w:w="895" w:type="dxa"/>
          </w:tcPr>
          <w:p>
            <w:pPr>
              <w:pStyle w:val="TableParagraph"/>
              <w:spacing w:before="0"/>
              <w:ind w:left="0"/>
              <w:rPr>
                <w:rFonts w:ascii="Times New Roman"/>
                <w:sz w:val="20"/>
              </w:rPr>
            </w:pPr>
          </w:p>
        </w:tc>
      </w:tr>
      <w:tr>
        <w:trPr>
          <w:trHeight w:val="311" w:hRule="atLeast"/>
        </w:trPr>
        <w:tc>
          <w:tcPr>
            <w:tcW w:w="845" w:type="dxa"/>
          </w:tcPr>
          <w:p>
            <w:pPr>
              <w:pStyle w:val="TableParagraph"/>
              <w:spacing w:line="239" w:lineRule="exact" w:before="52"/>
              <w:rPr>
                <w:sz w:val="21"/>
              </w:rPr>
            </w:pPr>
            <w:r>
              <w:rPr>
                <w:sz w:val="21"/>
              </w:rPr>
              <w:t>2018</w:t>
            </w:r>
          </w:p>
        </w:tc>
        <w:tc>
          <w:tcPr>
            <w:tcW w:w="1957" w:type="dxa"/>
          </w:tcPr>
          <w:p>
            <w:pPr>
              <w:pStyle w:val="TableParagraph"/>
              <w:spacing w:line="239" w:lineRule="exact" w:before="52"/>
              <w:ind w:left="0" w:right="97"/>
              <w:jc w:val="right"/>
              <w:rPr>
                <w:sz w:val="21"/>
              </w:rPr>
            </w:pPr>
            <w:r>
              <w:rPr>
                <w:sz w:val="21"/>
              </w:rPr>
              <w:t>0</w:t>
            </w:r>
          </w:p>
        </w:tc>
        <w:tc>
          <w:tcPr>
            <w:tcW w:w="1718" w:type="dxa"/>
          </w:tcPr>
          <w:p>
            <w:pPr>
              <w:pStyle w:val="TableParagraph"/>
              <w:spacing w:line="239" w:lineRule="exact" w:before="52"/>
              <w:ind w:left="0" w:right="97"/>
              <w:jc w:val="right"/>
              <w:rPr>
                <w:sz w:val="21"/>
              </w:rPr>
            </w:pPr>
            <w:r>
              <w:rPr>
                <w:sz w:val="21"/>
              </w:rPr>
              <w:t>0</w:t>
            </w:r>
          </w:p>
        </w:tc>
        <w:tc>
          <w:tcPr>
            <w:tcW w:w="1732" w:type="dxa"/>
          </w:tcPr>
          <w:p>
            <w:pPr>
              <w:pStyle w:val="TableParagraph"/>
              <w:spacing w:line="239" w:lineRule="exact" w:before="52"/>
              <w:ind w:left="0" w:right="97"/>
              <w:jc w:val="right"/>
              <w:rPr>
                <w:sz w:val="21"/>
              </w:rPr>
            </w:pPr>
            <w:r>
              <w:rPr>
                <w:sz w:val="21"/>
              </w:rPr>
              <w:t>0</w:t>
            </w:r>
          </w:p>
        </w:tc>
        <w:tc>
          <w:tcPr>
            <w:tcW w:w="1375" w:type="dxa"/>
          </w:tcPr>
          <w:p>
            <w:pPr>
              <w:pStyle w:val="TableParagraph"/>
              <w:spacing w:line="239" w:lineRule="exact" w:before="52"/>
              <w:ind w:left="0" w:right="97"/>
              <w:jc w:val="right"/>
              <w:rPr>
                <w:sz w:val="21"/>
              </w:rPr>
            </w:pPr>
            <w:r>
              <w:rPr>
                <w:sz w:val="21"/>
              </w:rPr>
              <w:t>0</w:t>
            </w:r>
          </w:p>
        </w:tc>
        <w:tc>
          <w:tcPr>
            <w:tcW w:w="895" w:type="dxa"/>
          </w:tcPr>
          <w:p>
            <w:pPr>
              <w:pStyle w:val="TableParagraph"/>
              <w:spacing w:before="0"/>
              <w:ind w:left="0"/>
              <w:rPr>
                <w:rFonts w:ascii="Times New Roman"/>
                <w:sz w:val="20"/>
              </w:rPr>
            </w:pPr>
          </w:p>
        </w:tc>
      </w:tr>
    </w:tbl>
    <w:p>
      <w:pPr>
        <w:pStyle w:val="BodyText"/>
        <w:spacing w:before="4"/>
        <w:rPr>
          <w:rFonts w:ascii="Microsoft JhengHei"/>
          <w:b/>
          <w:sz w:val="25"/>
        </w:rPr>
      </w:pPr>
    </w:p>
    <w:p>
      <w:pPr>
        <w:spacing w:before="0"/>
        <w:ind w:left="220" w:right="0" w:firstLine="0"/>
        <w:jc w:val="left"/>
        <w:rPr>
          <w:rFonts w:ascii="Microsoft JhengHei" w:eastAsia="Microsoft JhengHei" w:hint="eastAsia"/>
          <w:b/>
          <w:sz w:val="21"/>
        </w:rPr>
      </w:pPr>
      <w:r>
        <w:rPr>
          <w:rFonts w:ascii="Microsoft JhengHei" w:eastAsia="Microsoft JhengHei" w:hint="eastAsia"/>
          <w:b/>
          <w:sz w:val="21"/>
        </w:rPr>
        <w:t>4、 基金投资者变动情况</w:t>
      </w:r>
    </w:p>
    <w:p>
      <w:pPr>
        <w:pStyle w:val="BodyText"/>
        <w:spacing w:before="4"/>
        <w:rPr>
          <w:rFonts w:ascii="Microsoft JhengHei"/>
          <w:b/>
          <w:sz w:val="9"/>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3"/>
        <w:gridCol w:w="1449"/>
        <w:gridCol w:w="2826"/>
        <w:gridCol w:w="1444"/>
      </w:tblGrid>
      <w:tr>
        <w:trPr>
          <w:trHeight w:val="281" w:hRule="atLeast"/>
        </w:trPr>
        <w:tc>
          <w:tcPr>
            <w:tcW w:w="2803" w:type="dxa"/>
          </w:tcPr>
          <w:p>
            <w:pPr>
              <w:pStyle w:val="TableParagraph"/>
              <w:spacing w:line="253" w:lineRule="exact" w:before="7"/>
              <w:rPr>
                <w:sz w:val="21"/>
              </w:rPr>
            </w:pPr>
            <w:r>
              <w:rPr>
                <w:sz w:val="21"/>
              </w:rPr>
              <w:t>报告期期初投资者数量</w:t>
            </w:r>
          </w:p>
        </w:tc>
        <w:tc>
          <w:tcPr>
            <w:tcW w:w="1449" w:type="dxa"/>
          </w:tcPr>
          <w:p>
            <w:pPr>
              <w:pStyle w:val="TableParagraph"/>
              <w:spacing w:line="224" w:lineRule="exact" w:before="37"/>
              <w:ind w:left="0" w:right="96"/>
              <w:jc w:val="right"/>
              <w:rPr>
                <w:sz w:val="21"/>
              </w:rPr>
            </w:pPr>
            <w:r>
              <w:rPr>
                <w:sz w:val="21"/>
              </w:rPr>
              <w:t>0</w:t>
            </w:r>
          </w:p>
        </w:tc>
        <w:tc>
          <w:tcPr>
            <w:tcW w:w="2826" w:type="dxa"/>
          </w:tcPr>
          <w:p>
            <w:pPr>
              <w:pStyle w:val="TableParagraph"/>
              <w:spacing w:line="258" w:lineRule="exact" w:before="3"/>
              <w:rPr>
                <w:sz w:val="21"/>
              </w:rPr>
            </w:pPr>
            <w:r>
              <w:rPr>
                <w:sz w:val="21"/>
              </w:rPr>
              <w:t>报告期期初投资者实缴规模</w:t>
            </w:r>
          </w:p>
        </w:tc>
        <w:tc>
          <w:tcPr>
            <w:tcW w:w="1444" w:type="dxa"/>
          </w:tcPr>
          <w:p>
            <w:pPr>
              <w:pStyle w:val="TableParagraph"/>
              <w:spacing w:line="228" w:lineRule="exact" w:before="32"/>
              <w:ind w:left="0" w:right="96"/>
              <w:jc w:val="right"/>
              <w:rPr>
                <w:sz w:val="21"/>
              </w:rPr>
            </w:pPr>
            <w:r>
              <w:rPr>
                <w:sz w:val="21"/>
              </w:rPr>
              <w:t>700.3009</w:t>
            </w:r>
          </w:p>
        </w:tc>
      </w:tr>
      <w:tr>
        <w:trPr>
          <w:trHeight w:val="544" w:hRule="atLeast"/>
        </w:trPr>
        <w:tc>
          <w:tcPr>
            <w:tcW w:w="2803" w:type="dxa"/>
          </w:tcPr>
          <w:p>
            <w:pPr>
              <w:pStyle w:val="TableParagraph"/>
              <w:spacing w:line="270" w:lineRule="atLeast" w:before="2"/>
              <w:ind w:right="164"/>
              <w:rPr>
                <w:sz w:val="21"/>
              </w:rPr>
            </w:pPr>
            <w:r>
              <w:rPr>
                <w:sz w:val="21"/>
              </w:rPr>
              <w:t>减：报告期期间投资者减少数量</w:t>
            </w:r>
          </w:p>
        </w:tc>
        <w:tc>
          <w:tcPr>
            <w:tcW w:w="1449" w:type="dxa"/>
          </w:tcPr>
          <w:p>
            <w:pPr>
              <w:pStyle w:val="TableParagraph"/>
              <w:spacing w:before="169"/>
              <w:ind w:left="0" w:right="96"/>
              <w:jc w:val="right"/>
              <w:rPr>
                <w:sz w:val="21"/>
              </w:rPr>
            </w:pPr>
            <w:r>
              <w:rPr>
                <w:sz w:val="21"/>
              </w:rPr>
              <w:t>0</w:t>
            </w:r>
          </w:p>
        </w:tc>
        <w:tc>
          <w:tcPr>
            <w:tcW w:w="2826" w:type="dxa"/>
          </w:tcPr>
          <w:p>
            <w:pPr>
              <w:pStyle w:val="TableParagraph"/>
              <w:spacing w:line="270" w:lineRule="atLeast" w:before="2"/>
              <w:ind w:right="187"/>
              <w:rPr>
                <w:sz w:val="21"/>
              </w:rPr>
            </w:pPr>
            <w:r>
              <w:rPr>
                <w:sz w:val="21"/>
              </w:rPr>
              <w:t>减：报告期期间基金减少规模</w:t>
            </w:r>
          </w:p>
        </w:tc>
        <w:tc>
          <w:tcPr>
            <w:tcW w:w="1444" w:type="dxa"/>
          </w:tcPr>
          <w:p>
            <w:pPr>
              <w:pStyle w:val="TableParagraph"/>
              <w:spacing w:before="33"/>
              <w:ind w:left="0" w:right="96"/>
              <w:jc w:val="right"/>
              <w:rPr>
                <w:sz w:val="21"/>
              </w:rPr>
            </w:pPr>
            <w:r>
              <w:rPr>
                <w:sz w:val="21"/>
              </w:rPr>
              <w:t>0</w:t>
            </w:r>
          </w:p>
        </w:tc>
      </w:tr>
      <w:tr>
        <w:trPr>
          <w:trHeight w:val="544" w:hRule="atLeast"/>
        </w:trPr>
        <w:tc>
          <w:tcPr>
            <w:tcW w:w="2803" w:type="dxa"/>
          </w:tcPr>
          <w:p>
            <w:pPr>
              <w:pStyle w:val="TableParagraph"/>
              <w:spacing w:line="270" w:lineRule="atLeast" w:before="2"/>
              <w:ind w:right="164"/>
              <w:rPr>
                <w:sz w:val="21"/>
              </w:rPr>
            </w:pPr>
            <w:r>
              <w:rPr>
                <w:sz w:val="21"/>
              </w:rPr>
              <w:t>加：报告期期间投资者新增数量</w:t>
            </w:r>
          </w:p>
        </w:tc>
        <w:tc>
          <w:tcPr>
            <w:tcW w:w="1449" w:type="dxa"/>
          </w:tcPr>
          <w:p>
            <w:pPr>
              <w:pStyle w:val="TableParagraph"/>
              <w:spacing w:before="169"/>
              <w:ind w:left="0" w:right="96"/>
              <w:jc w:val="right"/>
              <w:rPr>
                <w:sz w:val="21"/>
              </w:rPr>
            </w:pPr>
            <w:r>
              <w:rPr>
                <w:sz w:val="21"/>
              </w:rPr>
              <w:t>0</w:t>
            </w:r>
          </w:p>
        </w:tc>
        <w:tc>
          <w:tcPr>
            <w:tcW w:w="2826" w:type="dxa"/>
          </w:tcPr>
          <w:p>
            <w:pPr>
              <w:pStyle w:val="TableParagraph"/>
              <w:spacing w:line="270" w:lineRule="atLeast" w:before="2"/>
              <w:ind w:right="187"/>
              <w:rPr>
                <w:sz w:val="21"/>
              </w:rPr>
            </w:pPr>
            <w:r>
              <w:rPr>
                <w:sz w:val="21"/>
              </w:rPr>
              <w:t>加：报告期期间基金新增规模</w:t>
            </w:r>
          </w:p>
        </w:tc>
        <w:tc>
          <w:tcPr>
            <w:tcW w:w="1444" w:type="dxa"/>
          </w:tcPr>
          <w:p>
            <w:pPr>
              <w:pStyle w:val="TableParagraph"/>
              <w:spacing w:before="32"/>
              <w:ind w:left="0" w:right="96"/>
              <w:jc w:val="right"/>
              <w:rPr>
                <w:sz w:val="21"/>
              </w:rPr>
            </w:pPr>
            <w:r>
              <w:rPr>
                <w:sz w:val="21"/>
              </w:rPr>
              <w:t>0</w:t>
            </w:r>
          </w:p>
        </w:tc>
      </w:tr>
      <w:tr>
        <w:trPr>
          <w:trHeight w:val="272" w:hRule="atLeast"/>
        </w:trPr>
        <w:tc>
          <w:tcPr>
            <w:tcW w:w="2803" w:type="dxa"/>
          </w:tcPr>
          <w:p>
            <w:pPr>
              <w:pStyle w:val="TableParagraph"/>
              <w:spacing w:line="249" w:lineRule="exact" w:before="3"/>
              <w:rPr>
                <w:sz w:val="21"/>
              </w:rPr>
            </w:pPr>
            <w:r>
              <w:rPr>
                <w:sz w:val="21"/>
              </w:rPr>
              <w:t>报告期期末投资者总数</w:t>
            </w:r>
          </w:p>
        </w:tc>
        <w:tc>
          <w:tcPr>
            <w:tcW w:w="1449" w:type="dxa"/>
          </w:tcPr>
          <w:p>
            <w:pPr>
              <w:pStyle w:val="TableParagraph"/>
              <w:spacing w:line="220" w:lineRule="exact" w:before="33"/>
              <w:ind w:left="0" w:right="96"/>
              <w:jc w:val="right"/>
              <w:rPr>
                <w:sz w:val="21"/>
              </w:rPr>
            </w:pPr>
            <w:r>
              <w:rPr>
                <w:sz w:val="21"/>
              </w:rPr>
              <w:t>0</w:t>
            </w:r>
          </w:p>
        </w:tc>
        <w:tc>
          <w:tcPr>
            <w:tcW w:w="2826" w:type="dxa"/>
          </w:tcPr>
          <w:p>
            <w:pPr>
              <w:pStyle w:val="TableParagraph"/>
              <w:spacing w:line="249" w:lineRule="exact" w:before="3"/>
              <w:rPr>
                <w:sz w:val="21"/>
              </w:rPr>
            </w:pPr>
            <w:r>
              <w:rPr>
                <w:sz w:val="21"/>
              </w:rPr>
              <w:t>报告期期末投资者实缴规模</w:t>
            </w:r>
          </w:p>
        </w:tc>
        <w:tc>
          <w:tcPr>
            <w:tcW w:w="1444" w:type="dxa"/>
          </w:tcPr>
          <w:p>
            <w:pPr>
              <w:pStyle w:val="TableParagraph"/>
              <w:spacing w:line="220" w:lineRule="exact" w:before="33"/>
              <w:ind w:left="0" w:right="96"/>
              <w:jc w:val="right"/>
              <w:rPr>
                <w:sz w:val="21"/>
              </w:rPr>
            </w:pPr>
            <w:r>
              <w:rPr>
                <w:sz w:val="21"/>
              </w:rPr>
              <w:t>700.3009</w:t>
            </w:r>
          </w:p>
        </w:tc>
      </w:tr>
    </w:tbl>
    <w:p>
      <w:pPr>
        <w:spacing w:after="0" w:line="220" w:lineRule="exact"/>
        <w:jc w:val="right"/>
        <w:rPr>
          <w:sz w:val="21"/>
        </w:rPr>
        <w:sectPr>
          <w:pgSz w:w="11910" w:h="16840"/>
          <w:pgMar w:header="0" w:footer="1198" w:top="1420" w:bottom="1380" w:left="1580" w:right="1580"/>
        </w:sectPr>
      </w:pPr>
    </w:p>
    <w:p>
      <w:pPr>
        <w:spacing w:line="360" w:lineRule="exact" w:before="0"/>
        <w:ind w:left="220" w:right="0" w:firstLine="0"/>
        <w:jc w:val="both"/>
        <w:rPr>
          <w:sz w:val="21"/>
        </w:rPr>
      </w:pPr>
      <w:r>
        <w:rPr>
          <w:rFonts w:ascii="Microsoft JhengHei" w:eastAsia="Microsoft JhengHei" w:hint="eastAsia"/>
          <w:b/>
          <w:sz w:val="21"/>
        </w:rPr>
        <w:t>5、 管理人报告（选填）</w:t>
      </w:r>
      <w:r>
        <w:rPr>
          <w:sz w:val="21"/>
        </w:rPr>
        <w:t>（如报告期内高管及其关联基金情况、高管人员变动情况、基金</w:t>
      </w:r>
    </w:p>
    <w:p>
      <w:pPr>
        <w:pStyle w:val="BodyText"/>
        <w:spacing w:line="417" w:lineRule="auto" w:before="151" w:after="18"/>
        <w:ind w:left="645" w:right="330"/>
        <w:jc w:val="both"/>
      </w:pPr>
      <w:r>
        <w:rPr/>
        <w:t>运作遵规守信情况、基金投资策略和业绩表现、对宏观经济及其行业走势展望、内部基金监察稽核工作、基金估值程序、基金运作情况、投资收益分配和损失承担情况、项目上市进展情况、关联交易等可能存在的利益冲突、关于基金负债以及潜在负债或担保的简要说明等）</w:t>
      </w:r>
    </w:p>
    <w:p>
      <w:pPr>
        <w:pStyle w:val="BodyText"/>
        <w:ind w:left="102"/>
        <w:rPr>
          <w:sz w:val="20"/>
        </w:rPr>
      </w:pPr>
      <w:r>
        <w:rPr>
          <w:sz w:val="20"/>
        </w:rPr>
        <w:pict>
          <v:group style="width:426.6pt;height:16.6pt;mso-position-horizontal-relative:char;mso-position-vertical-relative:line" coordorigin="0,0" coordsize="8532,332">
            <v:line style="position:absolute" from="5,10" to="5,322" stroked="true" strokeweight=".5pt" strokecolor="#000000">
              <v:stroke dashstyle="solid"/>
            </v:line>
            <v:line style="position:absolute" from="8527,10" to="8527,322" stroked="true" strokeweight=".5pt" strokecolor="#000000">
              <v:stroke dashstyle="solid"/>
            </v:line>
            <v:line style="position:absolute" from="0,5" to="8532,5" stroked="true" strokeweight=".5pt" strokecolor="#000000">
              <v:stroke dashstyle="solid"/>
            </v:line>
            <v:line style="position:absolute" from="0,327" to="8532,327" stroked="true" strokeweight=".5pt" strokecolor="#000000">
              <v:stroke dashstyle="solid"/>
            </v:line>
          </v:group>
        </w:pict>
      </w:r>
      <w:r>
        <w:rPr>
          <w:sz w:val="20"/>
        </w:rPr>
      </w:r>
    </w:p>
    <w:p>
      <w:pPr>
        <w:pStyle w:val="BodyText"/>
        <w:rPr>
          <w:sz w:val="20"/>
        </w:rPr>
      </w:pPr>
    </w:p>
    <w:p>
      <w:pPr>
        <w:pStyle w:val="BodyText"/>
        <w:spacing w:line="468" w:lineRule="exact" w:before="74"/>
        <w:ind w:left="645" w:right="330" w:hanging="425"/>
        <w:jc w:val="both"/>
      </w:pPr>
      <w:r>
        <w:rPr>
          <w:rFonts w:ascii="Microsoft JhengHei" w:eastAsia="Microsoft JhengHei" w:hint="eastAsia"/>
          <w:b/>
        </w:rPr>
        <w:t>6、 托管人（如有）报告</w:t>
      </w:r>
      <w:r>
        <w:rPr/>
        <w:t>（如报告期内本基金托管人遵规守信情况声明，托管人对报告期内本基金投资运作遵规守信、基金估值、利润分配等情况的说明，托管人对本年度报告中财务信息等内容的真实、准确和完整发表意见等）</w:t>
      </w:r>
    </w:p>
    <w:p>
      <w:pPr>
        <w:pStyle w:val="BodyText"/>
        <w:spacing w:before="3"/>
        <w:rPr>
          <w:sz w:val="11"/>
        </w:rPr>
      </w:pPr>
      <w:r>
        <w:rPr/>
        <w:pict>
          <v:group style="position:absolute;margin-left:84.349998pt;margin-top:9.187494pt;width:426.6pt;height:16.6pt;mso-position-horizontal-relative:page;mso-position-vertical-relative:paragraph;z-index:-251656192;mso-wrap-distance-left:0;mso-wrap-distance-right:0" coordorigin="1687,184" coordsize="8532,332">
            <v:line style="position:absolute" from="1692,194" to="1692,506" stroked="true" strokeweight=".5pt" strokecolor="#000000">
              <v:stroke dashstyle="solid"/>
            </v:line>
            <v:line style="position:absolute" from="10214,194" to="10214,506" stroked="true" strokeweight=".5pt" strokecolor="#000000">
              <v:stroke dashstyle="solid"/>
            </v:line>
            <v:line style="position:absolute" from="1687,189" to="10219,189" stroked="true" strokeweight=".5pt" strokecolor="#000000">
              <v:stroke dashstyle="solid"/>
            </v:line>
            <v:line style="position:absolute" from="1687,511" to="10219,511" stroked="true" strokeweight=".5pt" strokecolor="#000000">
              <v:stroke dashstyle="solid"/>
            </v:line>
            <w10:wrap type="topAndBottom"/>
          </v:group>
        </w:pict>
      </w:r>
    </w:p>
    <w:p>
      <w:pPr>
        <w:pStyle w:val="BodyText"/>
        <w:rPr>
          <w:sz w:val="20"/>
        </w:rPr>
      </w:pPr>
    </w:p>
    <w:p>
      <w:pPr>
        <w:pStyle w:val="Heading1"/>
        <w:spacing w:before="178"/>
        <w:ind w:left="220" w:firstLine="0"/>
      </w:pPr>
      <w:r>
        <w:rPr/>
        <w:t>7、 经审计财务报告</w:t>
      </w:r>
    </w:p>
    <w:p>
      <w:pPr>
        <w:pStyle w:val="BodyText"/>
        <w:spacing w:before="9"/>
        <w:rPr>
          <w:rFonts w:ascii="Microsoft JhengHei"/>
          <w:b/>
          <w:sz w:val="10"/>
        </w:rPr>
      </w:pPr>
    </w:p>
    <w:p>
      <w:pPr>
        <w:pStyle w:val="BodyText"/>
        <w:spacing w:after="19"/>
        <w:ind w:left="220"/>
      </w:pPr>
      <w:r>
        <w:rPr/>
        <w:t>是否有经审计财务报告：□是 √否</w:t>
      </w:r>
    </w:p>
    <w:p>
      <w:pPr>
        <w:pStyle w:val="BodyText"/>
        <w:ind w:left="102"/>
        <w:rPr>
          <w:sz w:val="20"/>
        </w:rPr>
      </w:pPr>
      <w:r>
        <w:rPr>
          <w:sz w:val="20"/>
        </w:rPr>
        <w:pict>
          <v:group style="width:426.6pt;height:16.6pt;mso-position-horizontal-relative:char;mso-position-vertical-relative:line" coordorigin="0,0" coordsize="8532,332">
            <v:line style="position:absolute" from="5,10" to="5,322" stroked="true" strokeweight=".5pt" strokecolor="#000000">
              <v:stroke dashstyle="solid"/>
            </v:line>
            <v:line style="position:absolute" from="8527,10" to="8527,322" stroked="true" strokeweight=".5pt" strokecolor="#000000">
              <v:stroke dashstyle="solid"/>
            </v:line>
            <v:line style="position:absolute" from="0,5" to="8532,5" stroked="true" strokeweight=".5pt" strokecolor="#000000">
              <v:stroke dashstyle="solid"/>
            </v:line>
            <v:line style="position:absolute" from="0,327" to="8532,327" stroked="true" strokeweight=".5pt" strokecolor="#000000">
              <v:stroke dashstyle="solid"/>
            </v:line>
          </v:group>
        </w:pict>
      </w:r>
      <w:r>
        <w:rPr>
          <w:sz w:val="20"/>
        </w:rPr>
      </w:r>
    </w:p>
    <w:p>
      <w:pPr>
        <w:pStyle w:val="BodyText"/>
        <w:rPr>
          <w:sz w:val="20"/>
        </w:rPr>
      </w:pPr>
    </w:p>
    <w:p>
      <w:pPr>
        <w:pStyle w:val="Heading1"/>
        <w:spacing w:before="169"/>
        <w:ind w:left="220" w:firstLine="0"/>
      </w:pPr>
      <w:r>
        <w:rPr/>
        <w:t>8、 信息披露报告</w:t>
      </w:r>
    </w:p>
    <w:p>
      <w:pPr>
        <w:pStyle w:val="BodyText"/>
        <w:spacing w:before="9"/>
        <w:rPr>
          <w:rFonts w:ascii="Microsoft JhengHei"/>
          <w:b/>
          <w:sz w:val="10"/>
        </w:rPr>
      </w:pPr>
    </w:p>
    <w:p>
      <w:pPr>
        <w:pStyle w:val="BodyText"/>
        <w:ind w:left="220"/>
      </w:pPr>
      <w:r>
        <w:rPr/>
        <w:t>信息披露报告是否经托管机构或会计师事务所复核：是</w:t>
      </w:r>
    </w:p>
    <w:p>
      <w:pPr>
        <w:pStyle w:val="BodyText"/>
        <w:spacing w:before="43"/>
        <w:ind w:left="220"/>
      </w:pPr>
      <w:r>
        <w:rPr/>
        <w:t>此处请上传管理人向投资者披露的信息披露报告 pdf 文件，需加盖管理人公章。</w:t>
      </w:r>
    </w:p>
    <w:p>
      <w:pPr>
        <w:pStyle w:val="BodyText"/>
        <w:spacing w:before="4"/>
        <w:rPr>
          <w:sz w:val="22"/>
        </w:rPr>
      </w:pPr>
    </w:p>
    <w:p>
      <w:pPr>
        <w:pStyle w:val="Heading1"/>
        <w:ind w:left="220" w:firstLine="0"/>
      </w:pPr>
      <w:r>
        <w:rPr/>
        <w:t>私募基金财务报告及信息披露报告请点击工具栏中“附件列表”按钮上传。</w:t>
      </w:r>
    </w:p>
    <w:sectPr>
      <w:pgSz w:w="11910" w:h="16840"/>
      <w:pgMar w:header="0" w:footer="1198" w:top="1480" w:bottom="1380" w:left="15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399994pt;margin-top:770.983948pt;width:8.5pt;height:12pt;mso-position-horizontal-relative:page;mso-position-vertical-relative:page;z-index:-25296179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
      <w:lvlJc w:val="left"/>
      <w:pPr>
        <w:ind w:left="645" w:hanging="425"/>
        <w:jc w:val="left"/>
      </w:pPr>
      <w:rPr>
        <w:rFonts w:hint="default"/>
        <w:lang w:val="zh-CN" w:eastAsia="zh-CN" w:bidi="zh-CN"/>
      </w:rPr>
    </w:lvl>
    <w:lvl w:ilvl="1">
      <w:start w:val="1"/>
      <w:numFmt w:val="decimal"/>
      <w:lvlText w:val="%1.%2"/>
      <w:lvlJc w:val="left"/>
      <w:pPr>
        <w:ind w:left="645" w:hanging="425"/>
        <w:jc w:val="left"/>
      </w:pPr>
      <w:rPr>
        <w:rFonts w:hint="default" w:ascii="Microsoft JhengHei" w:hAnsi="Microsoft JhengHei" w:eastAsia="Microsoft JhengHei" w:cs="Microsoft JhengHei"/>
        <w:b/>
        <w:bCs/>
        <w:w w:val="103"/>
        <w:sz w:val="21"/>
        <w:szCs w:val="21"/>
        <w:lang w:val="zh-CN" w:eastAsia="zh-CN" w:bidi="zh-CN"/>
      </w:rPr>
    </w:lvl>
    <w:lvl w:ilvl="2">
      <w:start w:val="0"/>
      <w:numFmt w:val="bullet"/>
      <w:lvlText w:val="•"/>
      <w:lvlJc w:val="left"/>
      <w:pPr>
        <w:ind w:left="2261" w:hanging="425"/>
      </w:pPr>
      <w:rPr>
        <w:rFonts w:hint="default"/>
        <w:lang w:val="zh-CN" w:eastAsia="zh-CN" w:bidi="zh-CN"/>
      </w:rPr>
    </w:lvl>
    <w:lvl w:ilvl="3">
      <w:start w:val="0"/>
      <w:numFmt w:val="bullet"/>
      <w:lvlText w:val="•"/>
      <w:lvlJc w:val="left"/>
      <w:pPr>
        <w:ind w:left="3071" w:hanging="425"/>
      </w:pPr>
      <w:rPr>
        <w:rFonts w:hint="default"/>
        <w:lang w:val="zh-CN" w:eastAsia="zh-CN" w:bidi="zh-CN"/>
      </w:rPr>
    </w:lvl>
    <w:lvl w:ilvl="4">
      <w:start w:val="0"/>
      <w:numFmt w:val="bullet"/>
      <w:lvlText w:val="•"/>
      <w:lvlJc w:val="left"/>
      <w:pPr>
        <w:ind w:left="3882" w:hanging="425"/>
      </w:pPr>
      <w:rPr>
        <w:rFonts w:hint="default"/>
        <w:lang w:val="zh-CN" w:eastAsia="zh-CN" w:bidi="zh-CN"/>
      </w:rPr>
    </w:lvl>
    <w:lvl w:ilvl="5">
      <w:start w:val="0"/>
      <w:numFmt w:val="bullet"/>
      <w:lvlText w:val="•"/>
      <w:lvlJc w:val="left"/>
      <w:pPr>
        <w:ind w:left="4693" w:hanging="425"/>
      </w:pPr>
      <w:rPr>
        <w:rFonts w:hint="default"/>
        <w:lang w:val="zh-CN" w:eastAsia="zh-CN" w:bidi="zh-CN"/>
      </w:rPr>
    </w:lvl>
    <w:lvl w:ilvl="6">
      <w:start w:val="0"/>
      <w:numFmt w:val="bullet"/>
      <w:lvlText w:val="•"/>
      <w:lvlJc w:val="left"/>
      <w:pPr>
        <w:ind w:left="5503" w:hanging="425"/>
      </w:pPr>
      <w:rPr>
        <w:rFonts w:hint="default"/>
        <w:lang w:val="zh-CN" w:eastAsia="zh-CN" w:bidi="zh-CN"/>
      </w:rPr>
    </w:lvl>
    <w:lvl w:ilvl="7">
      <w:start w:val="0"/>
      <w:numFmt w:val="bullet"/>
      <w:lvlText w:val="•"/>
      <w:lvlJc w:val="left"/>
      <w:pPr>
        <w:ind w:left="6314" w:hanging="425"/>
      </w:pPr>
      <w:rPr>
        <w:rFonts w:hint="default"/>
        <w:lang w:val="zh-CN" w:eastAsia="zh-CN" w:bidi="zh-CN"/>
      </w:rPr>
    </w:lvl>
    <w:lvl w:ilvl="8">
      <w:start w:val="0"/>
      <w:numFmt w:val="bullet"/>
      <w:lvlText w:val="•"/>
      <w:lvlJc w:val="left"/>
      <w:pPr>
        <w:ind w:left="7124" w:hanging="425"/>
      </w:pPr>
      <w:rPr>
        <w:rFonts w:hint="default"/>
        <w:lang w:val="zh-CN" w:eastAsia="zh-CN" w:bidi="zh-CN"/>
      </w:rPr>
    </w:lvl>
  </w:abstractNum>
  <w:abstractNum w:abstractNumId="1">
    <w:multiLevelType w:val="hybridMultilevel"/>
    <w:lvl w:ilvl="0">
      <w:start w:val="2"/>
      <w:numFmt w:val="decimal"/>
      <w:lvlText w:val="%1"/>
      <w:lvlJc w:val="left"/>
      <w:pPr>
        <w:ind w:left="645" w:hanging="425"/>
        <w:jc w:val="left"/>
      </w:pPr>
      <w:rPr>
        <w:rFonts w:hint="default"/>
        <w:lang w:val="zh-CN" w:eastAsia="zh-CN" w:bidi="zh-CN"/>
      </w:rPr>
    </w:lvl>
    <w:lvl w:ilvl="1">
      <w:start w:val="1"/>
      <w:numFmt w:val="decimal"/>
      <w:lvlText w:val="%1.%2"/>
      <w:lvlJc w:val="left"/>
      <w:pPr>
        <w:ind w:left="645" w:hanging="425"/>
        <w:jc w:val="left"/>
      </w:pPr>
      <w:rPr>
        <w:rFonts w:hint="default" w:ascii="Microsoft JhengHei" w:hAnsi="Microsoft JhengHei" w:eastAsia="Microsoft JhengHei" w:cs="Microsoft JhengHei"/>
        <w:b/>
        <w:bCs/>
        <w:w w:val="103"/>
        <w:sz w:val="21"/>
        <w:szCs w:val="21"/>
        <w:lang w:val="zh-CN" w:eastAsia="zh-CN" w:bidi="zh-CN"/>
      </w:rPr>
    </w:lvl>
    <w:lvl w:ilvl="2">
      <w:start w:val="0"/>
      <w:numFmt w:val="bullet"/>
      <w:lvlText w:val="•"/>
      <w:lvlJc w:val="left"/>
      <w:pPr>
        <w:ind w:left="2261" w:hanging="425"/>
      </w:pPr>
      <w:rPr>
        <w:rFonts w:hint="default"/>
        <w:lang w:val="zh-CN" w:eastAsia="zh-CN" w:bidi="zh-CN"/>
      </w:rPr>
    </w:lvl>
    <w:lvl w:ilvl="3">
      <w:start w:val="0"/>
      <w:numFmt w:val="bullet"/>
      <w:lvlText w:val="•"/>
      <w:lvlJc w:val="left"/>
      <w:pPr>
        <w:ind w:left="3071" w:hanging="425"/>
      </w:pPr>
      <w:rPr>
        <w:rFonts w:hint="default"/>
        <w:lang w:val="zh-CN" w:eastAsia="zh-CN" w:bidi="zh-CN"/>
      </w:rPr>
    </w:lvl>
    <w:lvl w:ilvl="4">
      <w:start w:val="0"/>
      <w:numFmt w:val="bullet"/>
      <w:lvlText w:val="•"/>
      <w:lvlJc w:val="left"/>
      <w:pPr>
        <w:ind w:left="3882" w:hanging="425"/>
      </w:pPr>
      <w:rPr>
        <w:rFonts w:hint="default"/>
        <w:lang w:val="zh-CN" w:eastAsia="zh-CN" w:bidi="zh-CN"/>
      </w:rPr>
    </w:lvl>
    <w:lvl w:ilvl="5">
      <w:start w:val="0"/>
      <w:numFmt w:val="bullet"/>
      <w:lvlText w:val="•"/>
      <w:lvlJc w:val="left"/>
      <w:pPr>
        <w:ind w:left="4693" w:hanging="425"/>
      </w:pPr>
      <w:rPr>
        <w:rFonts w:hint="default"/>
        <w:lang w:val="zh-CN" w:eastAsia="zh-CN" w:bidi="zh-CN"/>
      </w:rPr>
    </w:lvl>
    <w:lvl w:ilvl="6">
      <w:start w:val="0"/>
      <w:numFmt w:val="bullet"/>
      <w:lvlText w:val="•"/>
      <w:lvlJc w:val="left"/>
      <w:pPr>
        <w:ind w:left="5503" w:hanging="425"/>
      </w:pPr>
      <w:rPr>
        <w:rFonts w:hint="default"/>
        <w:lang w:val="zh-CN" w:eastAsia="zh-CN" w:bidi="zh-CN"/>
      </w:rPr>
    </w:lvl>
    <w:lvl w:ilvl="7">
      <w:start w:val="0"/>
      <w:numFmt w:val="bullet"/>
      <w:lvlText w:val="•"/>
      <w:lvlJc w:val="left"/>
      <w:pPr>
        <w:ind w:left="6314" w:hanging="425"/>
      </w:pPr>
      <w:rPr>
        <w:rFonts w:hint="default"/>
        <w:lang w:val="zh-CN" w:eastAsia="zh-CN" w:bidi="zh-CN"/>
      </w:rPr>
    </w:lvl>
    <w:lvl w:ilvl="8">
      <w:start w:val="0"/>
      <w:numFmt w:val="bullet"/>
      <w:lvlText w:val="•"/>
      <w:lvlJc w:val="left"/>
      <w:pPr>
        <w:ind w:left="7124" w:hanging="425"/>
      </w:pPr>
      <w:rPr>
        <w:rFonts w:hint="default"/>
        <w:lang w:val="zh-CN" w:eastAsia="zh-CN" w:bidi="zh-CN"/>
      </w:rPr>
    </w:lvl>
  </w:abstractNum>
  <w:abstractNum w:abstractNumId="0">
    <w:multiLevelType w:val="hybridMultilevel"/>
    <w:lvl w:ilvl="0">
      <w:start w:val="1"/>
      <w:numFmt w:val="decimal"/>
      <w:lvlText w:val="%1"/>
      <w:lvlJc w:val="left"/>
      <w:pPr>
        <w:ind w:left="645" w:hanging="425"/>
        <w:jc w:val="left"/>
      </w:pPr>
      <w:rPr>
        <w:rFonts w:hint="default"/>
        <w:lang w:val="zh-CN" w:eastAsia="zh-CN" w:bidi="zh-CN"/>
      </w:rPr>
    </w:lvl>
    <w:lvl w:ilvl="1">
      <w:start w:val="1"/>
      <w:numFmt w:val="decimal"/>
      <w:lvlText w:val="%1.%2"/>
      <w:lvlJc w:val="left"/>
      <w:pPr>
        <w:ind w:left="645" w:hanging="425"/>
        <w:jc w:val="left"/>
      </w:pPr>
      <w:rPr>
        <w:rFonts w:hint="default" w:ascii="Microsoft JhengHei" w:hAnsi="Microsoft JhengHei" w:eastAsia="Microsoft JhengHei" w:cs="Microsoft JhengHei"/>
        <w:b/>
        <w:bCs/>
        <w:w w:val="103"/>
        <w:sz w:val="21"/>
        <w:szCs w:val="21"/>
        <w:lang w:val="zh-CN" w:eastAsia="zh-CN" w:bidi="zh-CN"/>
      </w:rPr>
    </w:lvl>
    <w:lvl w:ilvl="2">
      <w:start w:val="0"/>
      <w:numFmt w:val="bullet"/>
      <w:lvlText w:val="•"/>
      <w:lvlJc w:val="left"/>
      <w:pPr>
        <w:ind w:left="2261" w:hanging="425"/>
      </w:pPr>
      <w:rPr>
        <w:rFonts w:hint="default"/>
        <w:lang w:val="zh-CN" w:eastAsia="zh-CN" w:bidi="zh-CN"/>
      </w:rPr>
    </w:lvl>
    <w:lvl w:ilvl="3">
      <w:start w:val="0"/>
      <w:numFmt w:val="bullet"/>
      <w:lvlText w:val="•"/>
      <w:lvlJc w:val="left"/>
      <w:pPr>
        <w:ind w:left="3071" w:hanging="425"/>
      </w:pPr>
      <w:rPr>
        <w:rFonts w:hint="default"/>
        <w:lang w:val="zh-CN" w:eastAsia="zh-CN" w:bidi="zh-CN"/>
      </w:rPr>
    </w:lvl>
    <w:lvl w:ilvl="4">
      <w:start w:val="0"/>
      <w:numFmt w:val="bullet"/>
      <w:lvlText w:val="•"/>
      <w:lvlJc w:val="left"/>
      <w:pPr>
        <w:ind w:left="3882" w:hanging="425"/>
      </w:pPr>
      <w:rPr>
        <w:rFonts w:hint="default"/>
        <w:lang w:val="zh-CN" w:eastAsia="zh-CN" w:bidi="zh-CN"/>
      </w:rPr>
    </w:lvl>
    <w:lvl w:ilvl="5">
      <w:start w:val="0"/>
      <w:numFmt w:val="bullet"/>
      <w:lvlText w:val="•"/>
      <w:lvlJc w:val="left"/>
      <w:pPr>
        <w:ind w:left="4693" w:hanging="425"/>
      </w:pPr>
      <w:rPr>
        <w:rFonts w:hint="default"/>
        <w:lang w:val="zh-CN" w:eastAsia="zh-CN" w:bidi="zh-CN"/>
      </w:rPr>
    </w:lvl>
    <w:lvl w:ilvl="6">
      <w:start w:val="0"/>
      <w:numFmt w:val="bullet"/>
      <w:lvlText w:val="•"/>
      <w:lvlJc w:val="left"/>
      <w:pPr>
        <w:ind w:left="5503" w:hanging="425"/>
      </w:pPr>
      <w:rPr>
        <w:rFonts w:hint="default"/>
        <w:lang w:val="zh-CN" w:eastAsia="zh-CN" w:bidi="zh-CN"/>
      </w:rPr>
    </w:lvl>
    <w:lvl w:ilvl="7">
      <w:start w:val="0"/>
      <w:numFmt w:val="bullet"/>
      <w:lvlText w:val="•"/>
      <w:lvlJc w:val="left"/>
      <w:pPr>
        <w:ind w:left="6314" w:hanging="425"/>
      </w:pPr>
      <w:rPr>
        <w:rFonts w:hint="default"/>
        <w:lang w:val="zh-CN" w:eastAsia="zh-CN" w:bidi="zh-CN"/>
      </w:rPr>
    </w:lvl>
    <w:lvl w:ilvl="8">
      <w:start w:val="0"/>
      <w:numFmt w:val="bullet"/>
      <w:lvlText w:val="•"/>
      <w:lvlJc w:val="left"/>
      <w:pPr>
        <w:ind w:left="7124" w:hanging="425"/>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645" w:hanging="425"/>
      <w:outlineLvl w:val="1"/>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spacing w:before="1"/>
      <w:ind w:left="645" w:hanging="425"/>
    </w:pPr>
    <w:rPr>
      <w:rFonts w:ascii="Microsoft JhengHei" w:hAnsi="Microsoft JhengHei" w:eastAsia="Microsoft JhengHei" w:cs="Microsoft JhengHei"/>
      <w:lang w:val="zh-CN" w:eastAsia="zh-CN" w:bidi="zh-CN"/>
    </w:rPr>
  </w:style>
  <w:style w:styleId="TableParagraph" w:type="paragraph">
    <w:name w:val="Table Paragraph"/>
    <w:basedOn w:val="Normal"/>
    <w:uiPriority w:val="1"/>
    <w:qFormat/>
    <w:pPr>
      <w:spacing w:before="23"/>
      <w:ind w:left="10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no1jijin@163.com" TargetMode="External"/><Relationship Id="rId7" Type="http://schemas.openxmlformats.org/officeDocument/2006/relationships/hyperlink" Target="mailto:dlc11913@htsec.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wfy</dc:creator>
  <dc:title>证券投资基金信息披露报表</dc:title>
  <dcterms:created xsi:type="dcterms:W3CDTF">2021-05-20T04:20:14Z</dcterms:created>
  <dcterms:modified xsi:type="dcterms:W3CDTF">2021-05-20T04:20:14Z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Office Word</vt:lpwstr>
  </property>
  <property fmtid="{D5CDD505-2E9C-101B-9397-08002B2CF9AE}" pid="4" name="LastSaved">
    <vt:filetime>2021-05-20T00:00:00Z</vt:filetime>
  </property>
</Properties>
</file>